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1229360" cy="1134745"/>
            <wp:effectExtent l="0" t="0" r="8890" b="8255"/>
            <wp:docPr id="39" name="图片 39" descr="创客火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创客火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center"/>
        <w:rPr>
          <w:rFonts w:hint="default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eastAsia="zh-CN"/>
        </w:rPr>
        <w:t>Lite Bee Go</w:t>
      </w:r>
      <w:r>
        <w:rPr>
          <w:rFonts w:hint="eastAsia"/>
          <w:b/>
          <w:bCs/>
          <w:sz w:val="84"/>
          <w:szCs w:val="84"/>
          <w:lang w:val="en-US" w:eastAsia="zh-CN"/>
        </w:rPr>
        <w:t xml:space="preserve"> 2020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软件使用手册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  <w:id w:val="14747979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b/>
          <w:bCs/>
          <w:kern w:val="44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 w:val="28"/>
              <w:szCs w:val="28"/>
              <w:lang w:val="en-US" w:eastAsia="zh-CN"/>
            </w:rPr>
            <w:instrText xml:space="preserve">TOC \o "1-1" \h \u </w:instrText>
          </w:r>
          <w:r>
            <w:rPr>
              <w:rFonts w:hint="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color w:val="auto"/>
              <w:szCs w:val="36"/>
              <w:u w:val="none"/>
              <w:lang w:val="en-US" w:eastAsia="zh-CN"/>
            </w:rPr>
            <w:fldChar w:fldCharType="begin"/>
          </w:r>
          <w:r>
            <w:rPr>
              <w:rFonts w:hint="eastAsia"/>
              <w:color w:val="auto"/>
              <w:szCs w:val="36"/>
              <w:u w:val="none"/>
              <w:lang w:val="en-US" w:eastAsia="zh-CN"/>
            </w:rPr>
            <w:instrText xml:space="preserve"> HYPERLINK \l "_总览" </w:instrText>
          </w:r>
          <w:r>
            <w:rPr>
              <w:rFonts w:hint="eastAsia"/>
              <w:color w:val="auto"/>
              <w:szCs w:val="36"/>
              <w:u w:val="none"/>
              <w:lang w:val="en-US" w:eastAsia="zh-CN"/>
            </w:rPr>
            <w:fldChar w:fldCharType="separate"/>
          </w:r>
          <w:r>
            <w:rPr>
              <w:rStyle w:val="10"/>
              <w:rFonts w:hint="eastAsia"/>
              <w:szCs w:val="36"/>
              <w:lang w:val="en-US" w:eastAsia="zh-CN"/>
            </w:rPr>
            <w:t>总览</w:t>
          </w:r>
          <w:r>
            <w:rPr>
              <w:rStyle w:val="10"/>
            </w:rPr>
            <w:tab/>
          </w:r>
          <w:r>
            <w:rPr>
              <w:rStyle w:val="10"/>
            </w:rPr>
            <w:fldChar w:fldCharType="begin"/>
          </w:r>
          <w:r>
            <w:rPr>
              <w:rStyle w:val="10"/>
            </w:rPr>
            <w:instrText xml:space="preserve"> PAGEREF _Toc3769 </w:instrText>
          </w:r>
          <w:r>
            <w:rPr>
              <w:rStyle w:val="10"/>
            </w:rPr>
            <w:fldChar w:fldCharType="separate"/>
          </w:r>
          <w:r>
            <w:rPr>
              <w:rStyle w:val="10"/>
            </w:rPr>
            <w:t>1</w:t>
          </w:r>
          <w:r>
            <w:rPr>
              <w:rStyle w:val="10"/>
            </w:rPr>
            <w:fldChar w:fldCharType="end"/>
          </w:r>
          <w:r>
            <w:rPr>
              <w:rFonts w:hint="eastAsia"/>
              <w:color w:val="auto"/>
              <w:szCs w:val="36"/>
              <w:u w:val="none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color w:val="auto"/>
              <w:szCs w:val="36"/>
              <w:u w:val="none"/>
              <w:lang w:val="en-US" w:eastAsia="zh-CN"/>
            </w:rPr>
            <w:fldChar w:fldCharType="begin"/>
          </w:r>
          <w:r>
            <w:rPr>
              <w:rFonts w:hint="eastAsia"/>
              <w:color w:val="auto"/>
              <w:szCs w:val="36"/>
              <w:u w:val="none"/>
              <w:lang w:val="en-US" w:eastAsia="zh-CN"/>
            </w:rPr>
            <w:instrText xml:space="preserve"> HYPERLINK \l "_1 Lite Bee Go简介" </w:instrText>
          </w:r>
          <w:r>
            <w:rPr>
              <w:rFonts w:hint="eastAsia"/>
              <w:color w:val="auto"/>
              <w:szCs w:val="36"/>
              <w:u w:val="none"/>
              <w:lang w:val="en-US" w:eastAsia="zh-CN"/>
            </w:rPr>
            <w:fldChar w:fldCharType="separate"/>
          </w:r>
          <w:r>
            <w:rPr>
              <w:rStyle w:val="10"/>
              <w:rFonts w:hint="eastAsia"/>
              <w:szCs w:val="36"/>
              <w:lang w:val="en-US" w:eastAsia="zh-CN"/>
            </w:rPr>
            <w:t>1 Lite Bee Go简介</w:t>
          </w:r>
          <w:r>
            <w:rPr>
              <w:rStyle w:val="10"/>
            </w:rPr>
            <w:tab/>
          </w:r>
          <w:r>
            <w:rPr>
              <w:rStyle w:val="10"/>
            </w:rPr>
            <w:fldChar w:fldCharType="begin"/>
          </w:r>
          <w:r>
            <w:rPr>
              <w:rStyle w:val="10"/>
            </w:rPr>
            <w:instrText xml:space="preserve"> PAGEREF _Toc21374 </w:instrText>
          </w:r>
          <w:r>
            <w:rPr>
              <w:rStyle w:val="10"/>
            </w:rPr>
            <w:fldChar w:fldCharType="separate"/>
          </w:r>
          <w:r>
            <w:rPr>
              <w:rStyle w:val="10"/>
            </w:rPr>
            <w:t>1</w:t>
          </w:r>
          <w:r>
            <w:rPr>
              <w:rStyle w:val="10"/>
            </w:rPr>
            <w:fldChar w:fldCharType="end"/>
          </w:r>
          <w:r>
            <w:rPr>
              <w:rFonts w:hint="eastAsia"/>
              <w:color w:val="auto"/>
              <w:szCs w:val="36"/>
              <w:u w:val="none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_Toc6385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1-1 </w:t>
          </w:r>
          <w:r>
            <w:rPr>
              <w:rFonts w:hint="eastAsia"/>
              <w:szCs w:val="28"/>
              <w:lang w:val="en-US" w:eastAsia="zh-CN"/>
            </w:rPr>
            <w:t>下载</w:t>
          </w:r>
          <w:r>
            <w:tab/>
          </w:r>
          <w:r>
            <w:fldChar w:fldCharType="begin"/>
          </w:r>
          <w:r>
            <w:instrText xml:space="preserve"> PAGEREF _Toc6385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_Toc14033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1-2 </w:t>
          </w:r>
          <w:r>
            <w:rPr>
              <w:rFonts w:hint="eastAsia"/>
              <w:szCs w:val="28"/>
              <w:lang w:val="en-US" w:eastAsia="zh-CN"/>
            </w:rPr>
            <w:t>界面介绍</w:t>
          </w:r>
          <w:r>
            <w:tab/>
          </w:r>
          <w:r>
            <w:fldChar w:fldCharType="begin"/>
          </w:r>
          <w:r>
            <w:instrText xml:space="preserve"> PAGEREF _Toc14033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Theme="minorAscii"/>
            </w:rPr>
          </w:pPr>
          <w:r>
            <w:rPr>
              <w:rFonts w:hint="eastAsia" w:asciiTheme="minorAscii"/>
              <w:szCs w:val="28"/>
              <w:lang w:val="en-US" w:eastAsia="zh-CN"/>
            </w:rPr>
            <w:fldChar w:fldCharType="begin"/>
          </w:r>
          <w:r>
            <w:rPr>
              <w:rFonts w:hint="eastAsia" w:asciiTheme="minorAscii"/>
              <w:szCs w:val="28"/>
              <w:lang w:val="en-US" w:eastAsia="zh-CN"/>
            </w:rPr>
            <w:instrText xml:space="preserve"> HYPERLINK \l _Toc27486 </w:instrText>
          </w:r>
          <w:r>
            <w:rPr>
              <w:rFonts w:hint="eastAsia" w:asciiTheme="minorAscii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(</w:t>
          </w:r>
          <w:r>
            <w:rPr>
              <w:rFonts w:hint="eastAsia" w:hAnsiTheme="minorEastAsia" w:cstheme="minorEastAsia"/>
              <w:bCs/>
              <w:szCs w:val="28"/>
              <w:lang w:val="en-US" w:eastAsia="zh-CN"/>
            </w:rPr>
            <w:t>1</w:t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)</w:t>
          </w:r>
          <w:r>
            <w:rPr>
              <w:rFonts w:hint="default" w:asciiTheme="minorAscii" w:hAnsiTheme="minorEastAsia" w:eastAsiaTheme="minorEastAsia" w:cstheme="minorEastAsia"/>
              <w:bCs/>
              <w:szCs w:val="28"/>
              <w:lang w:val="en-US" w:eastAsia="zh-CN"/>
            </w:rPr>
            <w:t xml:space="preserve"> </w:t>
          </w:r>
          <w:r>
            <w:rPr>
              <w:rFonts w:hint="eastAsia" w:asciiTheme="minorAscii"/>
              <w:bCs/>
              <w:szCs w:val="28"/>
              <w:lang w:eastAsia="zh-CN"/>
            </w:rPr>
            <w:t>Lite Bee Go</w:t>
          </w:r>
          <w:r>
            <w:rPr>
              <w:rFonts w:hint="eastAsia" w:asciiTheme="minorAscii"/>
              <w:bCs/>
              <w:szCs w:val="28"/>
              <w:lang w:val="en-US" w:eastAsia="zh-CN"/>
            </w:rPr>
            <w:t>操作主界面</w:t>
          </w:r>
          <w:r>
            <w:rPr>
              <w:rFonts w:asciiTheme="minorAscii"/>
            </w:rPr>
            <w:tab/>
          </w:r>
          <w:r>
            <w:rPr>
              <w:rFonts w:asciiTheme="minorAscii"/>
            </w:rPr>
            <w:fldChar w:fldCharType="begin"/>
          </w:r>
          <w:r>
            <w:rPr>
              <w:rFonts w:asciiTheme="minorAscii"/>
            </w:rPr>
            <w:instrText xml:space="preserve"> PAGEREF _Toc27486 </w:instrText>
          </w:r>
          <w:r>
            <w:rPr>
              <w:rFonts w:asciiTheme="minorAscii"/>
            </w:rPr>
            <w:fldChar w:fldCharType="separate"/>
          </w:r>
          <w:r>
            <w:rPr>
              <w:rFonts w:asciiTheme="minorAscii"/>
            </w:rPr>
            <w:t>4</w:t>
          </w:r>
          <w:r>
            <w:rPr>
              <w:rFonts w:asciiTheme="minorAscii"/>
            </w:rPr>
            <w:fldChar w:fldCharType="end"/>
          </w:r>
          <w:r>
            <w:rPr>
              <w:rFonts w:hint="eastAsia" w:asciiTheme="minorAscii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asciiTheme="minorAscii"/>
            </w:rPr>
          </w:pPr>
          <w:r>
            <w:rPr>
              <w:rFonts w:hint="eastAsia" w:asciiTheme="minorAscii"/>
              <w:szCs w:val="28"/>
              <w:lang w:val="en-US" w:eastAsia="zh-CN"/>
            </w:rPr>
            <w:fldChar w:fldCharType="begin"/>
          </w:r>
          <w:r>
            <w:rPr>
              <w:rFonts w:hint="eastAsia" w:asciiTheme="minorAscii"/>
              <w:szCs w:val="28"/>
              <w:lang w:val="en-US" w:eastAsia="zh-CN"/>
            </w:rPr>
            <w:instrText xml:space="preserve"> HYPERLINK \l _Toc11214 </w:instrText>
          </w:r>
          <w:r>
            <w:rPr>
              <w:rFonts w:hint="eastAsia" w:asciiTheme="minorAscii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(</w:t>
          </w:r>
          <w:r>
            <w:rPr>
              <w:rFonts w:hint="eastAsia" w:hAnsiTheme="minorEastAsia" w:cstheme="minorEastAsia"/>
              <w:bCs/>
              <w:szCs w:val="28"/>
              <w:lang w:val="en-US" w:eastAsia="zh-CN"/>
            </w:rPr>
            <w:t>2</w:t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)</w:t>
          </w:r>
          <w:r>
            <w:rPr>
              <w:rFonts w:hint="default" w:asciiTheme="minorAscii" w:hAnsiTheme="minorEastAsia" w:eastAsiaTheme="minorEastAsia" w:cstheme="minorEastAsia"/>
              <w:bCs/>
              <w:szCs w:val="28"/>
              <w:lang w:val="en-US" w:eastAsia="zh-CN"/>
            </w:rPr>
            <w:t xml:space="preserve"> </w:t>
          </w:r>
          <w:r>
            <w:rPr>
              <w:rFonts w:hint="eastAsia" w:asciiTheme="minorAscii"/>
              <w:bCs/>
              <w:szCs w:val="28"/>
              <w:lang w:eastAsia="zh-CN"/>
            </w:rPr>
            <w:t>Lite Bee Go</w:t>
          </w:r>
          <w:r>
            <w:rPr>
              <w:rFonts w:hint="eastAsia" w:asciiTheme="minorAscii"/>
              <w:bCs/>
              <w:szCs w:val="28"/>
              <w:lang w:val="en-US" w:eastAsia="zh-CN"/>
            </w:rPr>
            <w:t>代码编辑界面</w:t>
          </w:r>
          <w:r>
            <w:rPr>
              <w:rFonts w:asciiTheme="minorAscii"/>
            </w:rPr>
            <w:tab/>
          </w:r>
          <w:r>
            <w:rPr>
              <w:rFonts w:asciiTheme="minorAscii"/>
            </w:rPr>
            <w:fldChar w:fldCharType="begin"/>
          </w:r>
          <w:r>
            <w:rPr>
              <w:rFonts w:asciiTheme="minorAscii"/>
            </w:rPr>
            <w:instrText xml:space="preserve"> PAGEREF _Toc11214 </w:instrText>
          </w:r>
          <w:r>
            <w:rPr>
              <w:rFonts w:asciiTheme="minorAscii"/>
            </w:rPr>
            <w:fldChar w:fldCharType="separate"/>
          </w:r>
          <w:r>
            <w:rPr>
              <w:rFonts w:asciiTheme="minorAscii"/>
            </w:rPr>
            <w:t>5</w:t>
          </w:r>
          <w:r>
            <w:rPr>
              <w:rFonts w:asciiTheme="minorAscii"/>
            </w:rPr>
            <w:fldChar w:fldCharType="end"/>
          </w:r>
          <w:r>
            <w:rPr>
              <w:rFonts w:hint="eastAsia" w:asciiTheme="minorAscii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Theme="minorAscii" w:hAnsiTheme="minorEastAsia" w:eastAsiaTheme="minorEastAsia" w:cstheme="minorEastAsia"/>
            </w:rPr>
          </w:pPr>
          <w:r>
            <w:rPr>
              <w:rFonts w:hint="eastAsia" w:asciiTheme="minorAscii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Ascii" w:hAnsiTheme="minorEastAsia" w:eastAsiaTheme="minorEastAsia" w:cstheme="minorEastAsia"/>
              <w:szCs w:val="28"/>
              <w:lang w:val="en-US" w:eastAsia="zh-CN"/>
            </w:rPr>
            <w:instrText xml:space="preserve"> HYPERLINK \l _Toc296 </w:instrText>
          </w:r>
          <w:r>
            <w:rPr>
              <w:rFonts w:hint="eastAsia" w:asciiTheme="minorAscii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(</w:t>
          </w:r>
          <w:r>
            <w:rPr>
              <w:rFonts w:hint="eastAsia" w:hAnsiTheme="minorEastAsia" w:cstheme="minorEastAsia"/>
              <w:bCs/>
              <w:szCs w:val="28"/>
              <w:lang w:val="en-US" w:eastAsia="zh-CN"/>
            </w:rPr>
            <w:t>3</w:t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)</w:t>
          </w:r>
          <w:r>
            <w:rPr>
              <w:rFonts w:hint="default" w:asciiTheme="minorAscii" w:hAnsiTheme="minorEastAsia" w:eastAsiaTheme="minorEastAsia" w:cstheme="minorEastAsia"/>
              <w:bCs/>
              <w:szCs w:val="28"/>
              <w:lang w:val="en-US" w:eastAsia="zh-CN"/>
            </w:rPr>
            <w:t xml:space="preserve"> </w:t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Lite Bee Go造型编辑界面</w:t>
          </w:r>
          <w:r>
            <w:rPr>
              <w:rFonts w:hint="eastAsia" w:asciiTheme="minorAscii" w:hAnsiTheme="minorEastAsia" w:eastAsiaTheme="minorEastAsia" w:cstheme="minorEastAsia"/>
            </w:rPr>
            <w:tab/>
          </w:r>
          <w:r>
            <w:rPr>
              <w:rFonts w:hint="eastAsia" w:asciiTheme="minorAscii" w:hAnsiTheme="minorEastAsia" w:eastAsiaTheme="minorEastAsia" w:cstheme="minorEastAsia"/>
            </w:rPr>
            <w:fldChar w:fldCharType="begin"/>
          </w:r>
          <w:r>
            <w:rPr>
              <w:rFonts w:hint="eastAsia" w:asciiTheme="minorAscii" w:hAnsiTheme="minorEastAsia" w:eastAsiaTheme="minorEastAsia" w:cstheme="minorEastAsia"/>
            </w:rPr>
            <w:instrText xml:space="preserve"> PAGEREF _Toc296 </w:instrText>
          </w:r>
          <w:r>
            <w:rPr>
              <w:rFonts w:hint="eastAsia" w:asciiTheme="minorAscii" w:hAnsiTheme="minorEastAsia" w:eastAsiaTheme="minorEastAsia" w:cstheme="minorEastAsia"/>
            </w:rPr>
            <w:fldChar w:fldCharType="separate"/>
          </w:r>
          <w:r>
            <w:rPr>
              <w:rFonts w:hint="eastAsia" w:asciiTheme="minorAscii" w:hAnsiTheme="minorEastAsia" w:eastAsiaTheme="minorEastAsia" w:cstheme="minorEastAsia"/>
            </w:rPr>
            <w:t>6</w:t>
          </w:r>
          <w:r>
            <w:rPr>
              <w:rFonts w:hint="eastAsia" w:asciiTheme="minorAscii" w:hAnsiTheme="minorEastAsia" w:eastAsiaTheme="minorEastAsia" w:cstheme="minorEastAsia"/>
            </w:rPr>
            <w:fldChar w:fldCharType="end"/>
          </w:r>
          <w:r>
            <w:rPr>
              <w:rFonts w:hint="eastAsia" w:asciiTheme="minorAscii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Theme="minorAscii"/>
              <w:szCs w:val="28"/>
              <w:lang w:val="en-US" w:eastAsia="zh-CN"/>
            </w:rPr>
            <w:fldChar w:fldCharType="begin"/>
          </w:r>
          <w:r>
            <w:rPr>
              <w:rFonts w:hint="eastAsia" w:asciiTheme="minorAscii"/>
              <w:szCs w:val="28"/>
              <w:lang w:val="en-US" w:eastAsia="zh-CN"/>
            </w:rPr>
            <w:instrText xml:space="preserve"> HYPERLINK \l _Toc27212 </w:instrText>
          </w:r>
          <w:r>
            <w:rPr>
              <w:rFonts w:hint="eastAsia" w:asciiTheme="minorAscii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(4)</w:t>
          </w:r>
          <w:r>
            <w:rPr>
              <w:rFonts w:hint="default" w:asciiTheme="minorAscii" w:hAnsiTheme="minorEastAsia" w:eastAsiaTheme="minorEastAsia" w:cstheme="minorEastAsia"/>
              <w:bCs/>
              <w:szCs w:val="28"/>
              <w:lang w:val="en-US" w:eastAsia="zh-CN"/>
            </w:rPr>
            <w:t xml:space="preserve"> </w:t>
          </w:r>
          <w:r>
            <w:rPr>
              <w:rFonts w:hint="eastAsia" w:asciiTheme="minorAscii" w:hAnsiTheme="minorEastAsia" w:eastAsiaTheme="minorEastAsia" w:cstheme="minorEastAsia"/>
              <w:bCs/>
              <w:szCs w:val="28"/>
              <w:lang w:val="en-US" w:eastAsia="zh-CN"/>
            </w:rPr>
            <w:t>Li</w:t>
          </w:r>
          <w:r>
            <w:rPr>
              <w:rFonts w:hint="eastAsia" w:asciiTheme="minorAscii"/>
              <w:bCs/>
              <w:szCs w:val="28"/>
              <w:lang w:eastAsia="zh-CN"/>
            </w:rPr>
            <w:t>te Bee Go</w:t>
          </w:r>
          <w:r>
            <w:rPr>
              <w:rFonts w:hint="eastAsia" w:asciiTheme="minorAscii"/>
              <w:bCs/>
              <w:szCs w:val="28"/>
              <w:lang w:val="en-US" w:eastAsia="zh-CN"/>
            </w:rPr>
            <w:t>声音工具界面</w:t>
          </w:r>
          <w:r>
            <w:rPr>
              <w:rFonts w:asciiTheme="minorAscii"/>
            </w:rPr>
            <w:tab/>
          </w:r>
          <w:r>
            <w:rPr>
              <w:rFonts w:asciiTheme="minorAscii"/>
            </w:rPr>
            <w:fldChar w:fldCharType="begin"/>
          </w:r>
          <w:r>
            <w:rPr>
              <w:rFonts w:asciiTheme="minorAscii"/>
            </w:rPr>
            <w:instrText xml:space="preserve"> PAGEREF _Toc27212 </w:instrText>
          </w:r>
          <w:r>
            <w:rPr>
              <w:rFonts w:asciiTheme="minorAscii"/>
            </w:rPr>
            <w:fldChar w:fldCharType="separate"/>
          </w:r>
          <w:r>
            <w:rPr>
              <w:rFonts w:asciiTheme="minorAscii"/>
            </w:rPr>
            <w:t>7</w:t>
          </w:r>
          <w:r>
            <w:rPr>
              <w:rFonts w:asciiTheme="minorAscii"/>
            </w:rPr>
            <w:fldChar w:fldCharType="end"/>
          </w:r>
          <w:r>
            <w:rPr>
              <w:rFonts w:hint="eastAsia" w:asciiTheme="minorAscii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_Toc11191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(5)</w:t>
          </w:r>
          <w:r>
            <w:rPr>
              <w:rFonts w:hint="eastAsia"/>
              <w:bCs/>
              <w:szCs w:val="28"/>
              <w:lang w:eastAsia="zh-CN"/>
            </w:rPr>
            <w:t>Lite Bee Go</w:t>
          </w:r>
          <w:r>
            <w:rPr>
              <w:rFonts w:hint="eastAsia"/>
              <w:bCs/>
              <w:szCs w:val="28"/>
              <w:lang w:val="en-US" w:eastAsia="zh-CN"/>
            </w:rPr>
            <w:t xml:space="preserve"> Python工具界面</w:t>
          </w:r>
          <w:r>
            <w:tab/>
          </w:r>
          <w:r>
            <w:fldChar w:fldCharType="begin"/>
          </w:r>
          <w:r>
            <w:instrText xml:space="preserve"> PAGEREF _Toc11191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_Toc1955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8"/>
              <w:lang w:val="en-US" w:eastAsia="zh-CN"/>
            </w:rPr>
            <w:t>2程序制作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_Toc3908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2-1积木式代码使用</w:t>
          </w:r>
          <w:r>
            <w:tab/>
          </w:r>
          <w:r>
            <w:fldChar w:fldCharType="begin"/>
          </w:r>
          <w:r>
            <w:instrText xml:space="preserve"> PAGEREF _Toc3908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_Toc29282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Cs w:val="28"/>
              <w:lang w:val="en-US" w:eastAsia="zh-CN"/>
            </w:rPr>
            <w:t>(1)</w:t>
          </w:r>
          <w:r>
            <w:rPr>
              <w:rFonts w:hint="eastAsia"/>
              <w:bCs/>
              <w:szCs w:val="28"/>
              <w:lang w:val="en-US" w:eastAsia="zh-CN"/>
            </w:rPr>
            <w:t>代码项目编辑方式</w:t>
          </w:r>
          <w:r>
            <w:tab/>
          </w:r>
          <w:r>
            <w:fldChar w:fldCharType="begin"/>
          </w:r>
          <w:r>
            <w:instrText xml:space="preserve"> PAGEREF _Toc29282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_Toc13945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Cs w:val="28"/>
              <w:lang w:val="en-US" w:eastAsia="zh-CN"/>
            </w:rPr>
            <w:t>(</w:t>
          </w:r>
          <w:r>
            <w:rPr>
              <w:rFonts w:hint="eastAsia"/>
              <w:bCs/>
              <w:szCs w:val="28"/>
              <w:lang w:val="en-US" w:eastAsia="zh-CN"/>
            </w:rPr>
            <w:t>2</w:t>
          </w:r>
          <w:r>
            <w:rPr>
              <w:rFonts w:hint="default"/>
              <w:bCs/>
              <w:szCs w:val="28"/>
              <w:lang w:val="en-US" w:eastAsia="zh-CN"/>
            </w:rPr>
            <w:t>)</w:t>
          </w:r>
          <w:r>
            <w:rPr>
              <w:rFonts w:hint="eastAsia"/>
              <w:bCs/>
              <w:szCs w:val="28"/>
              <w:lang w:val="en-US" w:eastAsia="zh-CN"/>
            </w:rPr>
            <w:t>代码项目新建方式</w:t>
          </w:r>
          <w:r>
            <w:tab/>
          </w:r>
          <w:r>
            <w:fldChar w:fldCharType="begin"/>
          </w:r>
          <w:r>
            <w:instrText xml:space="preserve"> PAGEREF _Toc13945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_Toc20371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Cs w:val="28"/>
              <w:lang w:val="en-US" w:eastAsia="zh-CN"/>
            </w:rPr>
            <w:t>(</w:t>
          </w:r>
          <w:r>
            <w:rPr>
              <w:rFonts w:hint="eastAsia"/>
              <w:bCs/>
              <w:szCs w:val="28"/>
              <w:lang w:val="en-US" w:eastAsia="zh-CN"/>
            </w:rPr>
            <w:t>3</w:t>
          </w:r>
          <w:r>
            <w:rPr>
              <w:rFonts w:hint="default"/>
              <w:bCs/>
              <w:szCs w:val="28"/>
              <w:lang w:val="en-US" w:eastAsia="zh-CN"/>
            </w:rPr>
            <w:t>)</w:t>
          </w:r>
          <w:r>
            <w:rPr>
              <w:rFonts w:hint="eastAsia"/>
              <w:bCs/>
              <w:szCs w:val="28"/>
              <w:lang w:val="en-US" w:eastAsia="zh-CN"/>
            </w:rPr>
            <w:t>代码项目保存方式</w:t>
          </w:r>
          <w:r>
            <w:tab/>
          </w:r>
          <w:r>
            <w:fldChar w:fldCharType="begin"/>
          </w:r>
          <w:r>
            <w:instrText xml:space="preserve"> PAGEREF _Toc20371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_Toc15497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2-2 无人机项目</w:t>
          </w:r>
          <w:r>
            <w:tab/>
          </w:r>
          <w:r>
            <w:fldChar w:fldCharType="begin"/>
          </w:r>
          <w:r>
            <w:instrText xml:space="preserve"> PAGEREF _Toc15497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_Toc2942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default"/>
              <w:bCs/>
              <w:szCs w:val="28"/>
              <w:lang w:val="en-US" w:eastAsia="zh-CN"/>
            </w:rPr>
            <w:t>(1)</w:t>
          </w:r>
          <w:r>
            <w:rPr>
              <w:rFonts w:hint="eastAsia"/>
              <w:bCs/>
              <w:szCs w:val="28"/>
              <w:lang w:val="en-US" w:eastAsia="zh-CN"/>
            </w:rPr>
            <w:t>无人机项目编辑使用</w:t>
          </w:r>
          <w:r>
            <w:tab/>
          </w:r>
          <w:r>
            <w:fldChar w:fldCharType="begin"/>
          </w:r>
          <w:r>
            <w:instrText xml:space="preserve"> PAGEREF _Toc2942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_Toc5702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(2)编队预览方式</w:t>
          </w:r>
          <w:r>
            <w:tab/>
          </w:r>
          <w:r>
            <w:fldChar w:fldCharType="begin"/>
          </w:r>
          <w:r>
            <w:instrText xml:space="preserve"> PAGEREF _Toc5702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_Toc22389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(3)无人机使用Lite Bee Go进入编程模式</w:t>
          </w:r>
          <w:r>
            <w:tab/>
          </w:r>
          <w:r>
            <w:fldChar w:fldCharType="begin"/>
          </w:r>
          <w:r>
            <w:instrText xml:space="preserve"> PAGEREF _Toc22389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_Toc2795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(4)安装驱动与固件升级</w:t>
          </w:r>
          <w:r>
            <w:tab/>
          </w:r>
          <w:r>
            <w:fldChar w:fldCharType="begin"/>
          </w:r>
          <w:r>
            <w:instrText xml:space="preserve"> PAGEREF _Toc2795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/>
              <w:sz w:val="28"/>
              <w:szCs w:val="28"/>
              <w:lang w:val="en-US" w:eastAsia="zh-CN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/>
              <w:szCs w:val="28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/>
          <w:sz w:val="36"/>
          <w:szCs w:val="36"/>
          <w:lang w:val="en-US" w:eastAsia="zh-CN"/>
        </w:rPr>
      </w:pPr>
      <w:bookmarkStart w:id="0" w:name="_Toc3769"/>
      <w:bookmarkStart w:id="1" w:name="_总览"/>
      <w:r>
        <w:rPr>
          <w:rFonts w:hint="eastAsia"/>
          <w:sz w:val="36"/>
          <w:szCs w:val="36"/>
          <w:lang w:val="en-US" w:eastAsia="zh-CN"/>
        </w:rPr>
        <w:t>总览</w:t>
      </w:r>
      <w:bookmarkEnd w:id="0"/>
    </w:p>
    <w:bookmarkEnd w:id="1"/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本文档为Lite Bee Wing （单机/编队）与Ghost 无人机编程指南，帮助用户快速入门。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Lite Bee Go 软件积木块代码共109个，使用它们可以实现无人机的飞行、灯光、音乐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、编队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等独特功能，在此提供Lite Bee Go 软件的使用说明，帮助用户从0到1。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建议用户先总览全文，对Lite Bee Go 软件作基本了解，遇到困难时再进行针对性查阅，掌握各类代码的使用方法和编程方法。</w:t>
      </w:r>
    </w:p>
    <w:p>
      <w:pPr>
        <w:pStyle w:val="2"/>
        <w:bidi w:val="0"/>
        <w:rPr>
          <w:rFonts w:hint="eastAsia"/>
          <w:sz w:val="36"/>
          <w:szCs w:val="36"/>
          <w:lang w:val="en-US" w:eastAsia="zh-CN"/>
        </w:rPr>
      </w:pPr>
      <w:bookmarkStart w:id="2" w:name="_Toc21374"/>
      <w:bookmarkStart w:id="3" w:name="_1 Lite Bee Go简介"/>
      <w:r>
        <w:rPr>
          <w:rFonts w:hint="eastAsia"/>
          <w:sz w:val="36"/>
          <w:szCs w:val="36"/>
          <w:lang w:val="en-US" w:eastAsia="zh-CN"/>
        </w:rPr>
        <w:t>1 Lite Bee Go简介</w:t>
      </w:r>
      <w:bookmarkEnd w:id="2"/>
    </w:p>
    <w:bookmarkEnd w:id="3"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Lite Bee Go是Markerfire（创客火）研发的国产编程软件，面向8岁以上的中小学生，兼容积木式代码和Python代码，可以轻松简单地创造无人机飞行表演以及故事、游戏、音乐等。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配套创客火无人机机型为Lite Bee Wing、Lite Bee Wing FM、Ghost II，包含单机、编队以及巡线功能。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所有人都可以从创客火无人机的网站免费下载，包括Windows系统，苹果系统下运行的不同版本。</w:t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4" w:name="_Toc6730"/>
      <w:bookmarkStart w:id="5" w:name="_Toc25075"/>
      <w:bookmarkStart w:id="6" w:name="_Toc12800"/>
      <w:bookmarkStart w:id="7" w:name="_Toc1781"/>
      <w:r>
        <w:rPr>
          <w:rFonts w:hint="eastAsia"/>
          <w:b/>
          <w:bCs/>
          <w:sz w:val="28"/>
          <w:szCs w:val="28"/>
          <w:lang w:val="en-US" w:eastAsia="zh-CN"/>
        </w:rPr>
        <w:t>官方网站</w:t>
      </w:r>
      <w:bookmarkEnd w:id="4"/>
      <w:bookmarkEnd w:id="5"/>
      <w:bookmarkEnd w:id="6"/>
      <w:bookmarkEnd w:id="7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创客火官网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"http://www.makerfire.cn/"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Fonts w:hint="default"/>
          <w:sz w:val="28"/>
          <w:szCs w:val="28"/>
          <w:lang w:val="en-US" w:eastAsia="zh-CN"/>
        </w:rPr>
        <w:t>http://www.makerfire.cn/</w:t>
      </w:r>
      <w:r>
        <w:rPr>
          <w:rFonts w:hint="default"/>
          <w:sz w:val="28"/>
          <w:szCs w:val="28"/>
          <w:lang w:val="en-US" w:eastAsia="zh-CN"/>
        </w:rPr>
        <w:fldChar w:fldCharType="end"/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591310" cy="1591310"/>
            <wp:effectExtent l="0" t="0" r="8890" b="8890"/>
            <wp:docPr id="1" name="图片 1" descr="创客火官网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创客火官网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default"/>
          <w:color w:val="auto"/>
          <w:sz w:val="28"/>
          <w:szCs w:val="28"/>
          <w:lang w:val="en-US" w:eastAsia="zh-CN"/>
        </w:rPr>
      </w:pPr>
      <w:bookmarkStart w:id="8" w:name="_Toc7081"/>
      <w:r>
        <w:rPr>
          <w:rFonts w:hint="eastAsia"/>
          <w:color w:val="auto"/>
          <w:sz w:val="28"/>
          <w:szCs w:val="28"/>
          <w:lang w:val="en-US" w:eastAsia="zh-CN"/>
        </w:rPr>
        <w:t>扫码可进入官网</w:t>
      </w:r>
      <w:bookmarkEnd w:id="8"/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创客火无人机教育小蜜蜂官网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"https://cn.litebee.com/"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default"/>
          <w:sz w:val="28"/>
          <w:szCs w:val="28"/>
          <w:lang w:val="en-US" w:eastAsia="zh-CN"/>
        </w:rPr>
        <w:t>https://cn.litebee.com/</w:t>
      </w:r>
      <w:r>
        <w:rPr>
          <w:rFonts w:hint="default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619250" cy="1619250"/>
            <wp:effectExtent l="0" t="0" r="0" b="0"/>
            <wp:docPr id="29" name="图片 29" descr="httpscn.litebe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ttpscn.litebee.co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default"/>
          <w:color w:val="auto"/>
          <w:sz w:val="28"/>
          <w:szCs w:val="28"/>
          <w:lang w:val="en-US" w:eastAsia="zh-CN"/>
        </w:rPr>
      </w:pPr>
      <w:bookmarkStart w:id="9" w:name="_Toc24647"/>
      <w:r>
        <w:rPr>
          <w:rFonts w:hint="eastAsia"/>
          <w:color w:val="auto"/>
          <w:sz w:val="28"/>
          <w:szCs w:val="28"/>
          <w:lang w:val="en-US" w:eastAsia="zh-CN"/>
        </w:rPr>
        <w:t>扫码可进入官网</w:t>
      </w:r>
      <w:bookmarkEnd w:id="9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pStyle w:val="3"/>
        <w:numPr>
          <w:ilvl w:val="1"/>
          <w:numId w:val="1"/>
        </w:numPr>
        <w:bidi w:val="0"/>
        <w:outlineLvl w:val="0"/>
        <w:rPr>
          <w:rFonts w:hint="eastAsia"/>
          <w:sz w:val="28"/>
          <w:szCs w:val="28"/>
          <w:lang w:val="en-US" w:eastAsia="zh-CN"/>
        </w:rPr>
      </w:pPr>
      <w:bookmarkStart w:id="10" w:name="_Toc6385"/>
      <w:r>
        <w:rPr>
          <w:rFonts w:hint="eastAsia"/>
          <w:sz w:val="28"/>
          <w:szCs w:val="28"/>
          <w:lang w:val="en-US" w:eastAsia="zh-CN"/>
        </w:rPr>
        <w:t>下载</w:t>
      </w:r>
      <w:bookmarkEnd w:id="10"/>
    </w:p>
    <w:p>
      <w:pPr>
        <w:numPr>
          <w:ilvl w:val="0"/>
          <w:numId w:val="0"/>
        </w:num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1" w:name="_Toc8914"/>
      <w:bookmarkStart w:id="12" w:name="_Toc25652"/>
      <w:r>
        <w:rPr>
          <w:rFonts w:hint="eastAsia"/>
          <w:b/>
          <w:bCs/>
          <w:sz w:val="28"/>
          <w:szCs w:val="28"/>
          <w:lang w:val="en-US" w:eastAsia="zh-CN"/>
        </w:rPr>
        <w:t>软件下载</w:t>
      </w:r>
      <w:bookmarkEnd w:id="11"/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在Lite Bee官网下载Lite Bee Go 编程软件。选择相应机型。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258695" cy="2583180"/>
            <wp:effectExtent l="0" t="0" r="8255" b="7620"/>
            <wp:docPr id="44" name="图片 44" descr="EFCB7995-2EBA-4185-AF4C-47619CADB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FCB7995-2EBA-4185-AF4C-47619CADBF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1.1.1 Lite Bee Go操作界面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Lite Bee Wing机型适配的Lite Bee Go软件在下载前需知悉计算机系统类型，根据电脑操作系统位数下载相应软件。电脑为64位操作系统，下载64位Lite Bee Go编程软件；电脑为32位操作系统，下载32位Lite Bee Go编程软件。（右击桌面【此电脑】，点击【属性】，可打开【系统】界面，查看电脑【系统类型】）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软件下载入口：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"https://cn.litebee.com/"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0"/>
          <w:rFonts w:hint="eastAsia"/>
          <w:lang w:val="en-US" w:eastAsia="zh-CN"/>
        </w:rPr>
        <w:t>https://cn.litebee.com/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96010" cy="1096010"/>
            <wp:effectExtent l="0" t="0" r="8890" b="8890"/>
            <wp:docPr id="2" name="图片 2" descr="lite bee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ite bee官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扫码进入Lite Bee官网</w:t>
      </w:r>
      <w:bookmarkStart w:id="13" w:name="_Toc14033"/>
    </w:p>
    <w:p>
      <w:pPr>
        <w:pStyle w:val="3"/>
        <w:numPr>
          <w:ilvl w:val="1"/>
          <w:numId w:val="1"/>
        </w:numPr>
        <w:bidi w:val="0"/>
        <w:outlineLvl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界面介绍</w:t>
      </w:r>
      <w:bookmarkEnd w:id="13"/>
    </w:p>
    <w:p>
      <w:pPr>
        <w:numPr>
          <w:ilvl w:val="0"/>
          <w:numId w:val="2"/>
        </w:num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14" w:name="_Toc27486"/>
      <w:r>
        <w:rPr>
          <w:rFonts w:hint="eastAsia"/>
          <w:b/>
          <w:bCs/>
          <w:sz w:val="28"/>
          <w:szCs w:val="28"/>
          <w:lang w:eastAsia="zh-CN"/>
        </w:rPr>
        <w:t>Lite Bee Go</w:t>
      </w:r>
      <w:r>
        <w:rPr>
          <w:rFonts w:hint="eastAsia"/>
          <w:b/>
          <w:bCs/>
          <w:sz w:val="28"/>
          <w:szCs w:val="28"/>
          <w:lang w:val="en-US" w:eastAsia="zh-CN"/>
        </w:rPr>
        <w:t>操作主界面</w:t>
      </w:r>
      <w:bookmarkEnd w:id="14"/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3717290"/>
            <wp:effectExtent l="0" t="0" r="0" b="16510"/>
            <wp:docPr id="8" name="图片 8" descr="蓝白色培训现代简洁广告商务教育分享中文课程表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蓝白色培训现代简洁广告商务教育分享中文课程表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1.2.1 Lite Bee Go操作界面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 菜单栏：包括语言切换以及作品程序的新建、传入、保存、命名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 控制按钮：控制程序的运行和停止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 显示模式：切换表演区的模式大小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4 工具栏：包括代码工具、造型工具、声音工具、Python工具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5 表演区：呈现作品的表演效果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6 编辑区：点击工具栏不同工具将会切换为对应的编辑区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7 角色区：作品角色的详细资料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8 舞台区：作品角色演出的背景制作区，点击舞台区后【代码】工具无法使用，需点击【角色区】的角色进行切换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9 添加扩展按钮：可切换无人机产品，使用不同功能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点击【添加扩展】按钮后跳出扩展界面：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1941195"/>
            <wp:effectExtent l="0" t="0" r="8255" b="1905"/>
            <wp:docPr id="6" name="图片 6" descr="扩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扩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1.2.2 扩展界面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15" w:name="_Toc11214"/>
      <w:r>
        <w:rPr>
          <w:rFonts w:hint="eastAsia"/>
          <w:b/>
          <w:bCs/>
          <w:sz w:val="28"/>
          <w:szCs w:val="28"/>
          <w:lang w:eastAsia="zh-CN"/>
        </w:rPr>
        <w:t>Lite Bee Go</w:t>
      </w:r>
      <w:r>
        <w:rPr>
          <w:rFonts w:hint="eastAsia"/>
          <w:b/>
          <w:bCs/>
          <w:sz w:val="28"/>
          <w:szCs w:val="28"/>
          <w:lang w:val="en-US" w:eastAsia="zh-CN"/>
        </w:rPr>
        <w:t>代码编辑界面</w:t>
      </w:r>
      <w:bookmarkEnd w:id="15"/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点击工具栏的【代码】工具，进入Lite Bee Go代码编辑界面。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当我们点击代码编辑界面左侧，选择不同的代码类型时，底下的指令会产生相应变化，按照需要拖动指令至右侧即可完成作品程序。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988945" cy="2219325"/>
            <wp:effectExtent l="0" t="0" r="1905" b="9525"/>
            <wp:docPr id="9" name="图片 9" descr="代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代码"/>
                    <pic:cNvPicPr>
                      <a:picLocks noChangeAspect="1"/>
                    </pic:cNvPicPr>
                  </pic:nvPicPr>
                  <pic:blipFill>
                    <a:blip r:embed="rId13"/>
                    <a:srcRect l="-620" b="31220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1.2.3 Lite Bee Go代码编辑界面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Lite Bee Go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软件积木式代码主要分为以下几类：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4430"/>
        <w:gridCol w:w="18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FFFF"/>
                <w:sz w:val="28"/>
                <w:szCs w:val="28"/>
                <w:vertAlign w:val="baseline"/>
                <w:lang w:val="en-US" w:eastAsia="zh-CN"/>
              </w:rPr>
              <w:t>代码类型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FFFF"/>
                <w:sz w:val="28"/>
                <w:szCs w:val="28"/>
                <w:vertAlign w:val="baseline"/>
                <w:lang w:val="en-US" w:eastAsia="zh-CN"/>
              </w:rPr>
              <w:t>类型说明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FFFF"/>
                <w:sz w:val="28"/>
                <w:szCs w:val="28"/>
                <w:vertAlign w:val="baseline"/>
                <w:lang w:val="en-US" w:eastAsia="zh-CN"/>
              </w:rPr>
              <w:t>代码示例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130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运动类</w:t>
            </w:r>
          </w:p>
        </w:tc>
        <w:tc>
          <w:tcPr>
            <w:tcW w:w="4430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设置角色移动的距离、角度等</w:t>
            </w:r>
          </w:p>
        </w:tc>
        <w:tc>
          <w:tcPr>
            <w:tcW w:w="1875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1028700" cy="495300"/>
                  <wp:effectExtent l="0" t="0" r="0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外观类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设置角色的外观、“说话”动画等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1009650" cy="428625"/>
                  <wp:effectExtent l="0" t="0" r="0" b="9525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声音类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播放声音、调节音量等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1052830" cy="430530"/>
                  <wp:effectExtent l="0" t="0" r="13970" b="762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事件类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传递信息、广播等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1052830" cy="379095"/>
                  <wp:effectExtent l="0" t="0" r="13970" b="1905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控制类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等待、重复执行命令等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904875" cy="523875"/>
                  <wp:effectExtent l="0" t="0" r="9525" b="9525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侦测类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传回颜色、距离等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1285875" cy="361950"/>
                  <wp:effectExtent l="0" t="0" r="9525" b="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运算类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加减乘除、大小计算等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904875" cy="352425"/>
                  <wp:effectExtent l="0" t="0" r="9525" b="9525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变量类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变量加减、显示、隐藏等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1052830" cy="320040"/>
                  <wp:effectExtent l="0" t="0" r="13970" b="381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LB-W编队类</w:t>
            </w:r>
          </w:p>
        </w:tc>
        <w:tc>
          <w:tcPr>
            <w:tcW w:w="4430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  <w:t>编队任务发放、位置移动等</w:t>
            </w:r>
          </w:p>
        </w:tc>
        <w:tc>
          <w:tcPr>
            <w:tcW w:w="1875" w:type="dxa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color w:val="000000"/>
                <w:sz w:val="28"/>
                <w:szCs w:val="28"/>
              </w:rPr>
              <w:drawing>
                <wp:inline distT="0" distB="0" distL="114300" distR="114300">
                  <wp:extent cx="1052830" cy="476250"/>
                  <wp:effectExtent l="0" t="0" r="13970" b="0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16" w:name="_Toc296"/>
      <w:r>
        <w:rPr>
          <w:rFonts w:hint="eastAsia"/>
          <w:b/>
          <w:bCs/>
          <w:sz w:val="28"/>
          <w:szCs w:val="28"/>
          <w:lang w:eastAsia="zh-CN"/>
        </w:rPr>
        <w:t>Lite Bee Go</w:t>
      </w:r>
      <w:r>
        <w:rPr>
          <w:rFonts w:hint="eastAsia"/>
          <w:b/>
          <w:bCs/>
          <w:sz w:val="28"/>
          <w:szCs w:val="28"/>
          <w:lang w:val="en-US" w:eastAsia="zh-CN"/>
        </w:rPr>
        <w:t>造型编辑界面</w:t>
      </w:r>
      <w:bookmarkEnd w:id="16"/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点击工具栏的【造型】工具，进入Lite Bee Go造型编辑界面，默认造型为小蜜蜂形象。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鼠标移到【选择一个造型】选项卡，弹出【摄像头】、【上传造型】、【随机】、【绘制】、【选择一个造型】五种命令。点击相应命令可自由绘制或上传任意角色造型。右下方角色区代表表演角色。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675" cy="3548380"/>
            <wp:effectExtent l="0" t="0" r="3175" b="13970"/>
            <wp:docPr id="28" name="图片 28" descr="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造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1.2.4 造型工具界面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17" w:name="_Toc27212"/>
      <w:r>
        <w:rPr>
          <w:rFonts w:hint="eastAsia"/>
          <w:b/>
          <w:bCs/>
          <w:sz w:val="28"/>
          <w:szCs w:val="28"/>
          <w:lang w:eastAsia="zh-CN"/>
        </w:rPr>
        <w:t>Lite Bee Go</w:t>
      </w:r>
      <w:r>
        <w:rPr>
          <w:rFonts w:hint="eastAsia"/>
          <w:b/>
          <w:bCs/>
          <w:sz w:val="28"/>
          <w:szCs w:val="28"/>
          <w:lang w:val="en-US" w:eastAsia="zh-CN"/>
        </w:rPr>
        <w:t>声音工具界面</w:t>
      </w:r>
      <w:bookmarkEnd w:id="17"/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点击工具栏的【声音】工具，进入Lite Bee Go声音编辑界面。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鼠标移到【选择一个造型】选项卡，弹出【上传造型】、【随机】、【录制】、【选择一个声音】五种命令。点击相应命令可自由录制或上传任意声音。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2850515"/>
            <wp:effectExtent l="0" t="0" r="5715" b="6985"/>
            <wp:docPr id="30" name="图片 30" descr="声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声音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1.2.5 声音工具界面</w:t>
      </w:r>
    </w:p>
    <w:p>
      <w:pPr>
        <w:numPr>
          <w:ilvl w:val="0"/>
          <w:numId w:val="0"/>
        </w:num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18" w:name="_Toc11191"/>
      <w:r>
        <w:rPr>
          <w:rFonts w:hint="eastAsia"/>
          <w:b/>
          <w:bCs/>
          <w:sz w:val="28"/>
          <w:szCs w:val="28"/>
          <w:lang w:val="en-US" w:eastAsia="zh-CN"/>
        </w:rPr>
        <w:t>(5)</w:t>
      </w:r>
      <w:r>
        <w:rPr>
          <w:rFonts w:hint="eastAsia"/>
          <w:b/>
          <w:bCs/>
          <w:sz w:val="28"/>
          <w:szCs w:val="28"/>
          <w:lang w:eastAsia="zh-CN"/>
        </w:rPr>
        <w:t>Lite Bee Go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Python工具界面</w:t>
      </w:r>
      <w:bookmarkEnd w:id="18"/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点击工具区的【Python工具】，切换为Python编辑界面，在编辑区编写Python程序。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注意：Python程序的打开、保存、停止、执行命令在Python编辑界面下方。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880" cy="3135630"/>
            <wp:effectExtent l="0" t="0" r="13970" b="7620"/>
            <wp:docPr id="5" name="图片 5" descr="pyt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ytho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19" w:name="_Toc26794"/>
      <w:bookmarkStart w:id="20" w:name="_Toc1955"/>
      <w:bookmarkStart w:id="21" w:name="_Toc3364"/>
      <w:bookmarkStart w:id="22" w:name="_Toc6394"/>
      <w:bookmarkStart w:id="23" w:name="_Toc5627"/>
      <w:bookmarkStart w:id="24" w:name="_Toc28396"/>
      <w:r>
        <w:rPr>
          <w:rFonts w:hint="eastAsia"/>
          <w:b w:val="0"/>
          <w:bCs w:val="0"/>
          <w:sz w:val="21"/>
          <w:szCs w:val="21"/>
          <w:lang w:val="en-US" w:eastAsia="zh-CN"/>
        </w:rPr>
        <w:t>1.2.6 Python工具界面</w:t>
      </w:r>
      <w:bookmarkEnd w:id="19"/>
      <w:bookmarkEnd w:id="20"/>
      <w:bookmarkEnd w:id="21"/>
      <w:bookmarkEnd w:id="22"/>
      <w:bookmarkEnd w:id="23"/>
      <w:bookmarkEnd w:id="24"/>
    </w:p>
    <w:p>
      <w:pPr>
        <w:numPr>
          <w:ilvl w:val="0"/>
          <w:numId w:val="0"/>
        </w:num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(6)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【添加扩展】按钮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点击【添加扩展】按钮，切换到扩展界面，在扩展界面可选择无人机产品与相应功能。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4310" cy="2099310"/>
            <wp:effectExtent l="0" t="0" r="2540" b="15240"/>
            <wp:docPr id="25" name="图片 25" descr="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i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1.2.7 Lite Bee Wing 扩展界面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4310" cy="2089150"/>
            <wp:effectExtent l="0" t="0" r="2540" b="6350"/>
            <wp:docPr id="26" name="图片 26" descr="g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ghos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1.2.8 Ghost II扩展界面</w:t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br w:type="page"/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2程序制作</w:t>
      </w:r>
    </w:p>
    <w:p>
      <w:pPr>
        <w:numPr>
          <w:ilvl w:val="0"/>
          <w:numId w:val="0"/>
        </w:num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25" w:name="_Toc3908"/>
      <w:bookmarkStart w:id="26" w:name="_Toc24052"/>
      <w:r>
        <w:rPr>
          <w:rFonts w:hint="eastAsia"/>
          <w:b/>
          <w:bCs/>
          <w:sz w:val="28"/>
          <w:szCs w:val="28"/>
          <w:lang w:val="en-US" w:eastAsia="zh-CN"/>
        </w:rPr>
        <w:t>2-1积木式代码使用</w:t>
      </w:r>
      <w:bookmarkEnd w:id="25"/>
      <w:bookmarkEnd w:id="26"/>
    </w:p>
    <w:p>
      <w:pPr>
        <w:numPr>
          <w:ilvl w:val="0"/>
          <w:numId w:val="5"/>
        </w:numPr>
        <w:ind w:left="280" w:leftChars="0" w:firstLineChars="0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27" w:name="_Toc29282"/>
      <w:r>
        <w:rPr>
          <w:rFonts w:hint="eastAsia"/>
          <w:b/>
          <w:bCs/>
          <w:sz w:val="28"/>
          <w:szCs w:val="28"/>
          <w:lang w:val="en-US" w:eastAsia="zh-CN"/>
        </w:rPr>
        <w:t>代码项目编辑方式</w:t>
      </w:r>
      <w:bookmarkEnd w:id="27"/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当我们选择不同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积木式代码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分类，底下的指令会跟着改变。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我们把积木块拖到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编辑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区，不同的积木块在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编辑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区相互连接，双击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编辑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区连接起来的程序积木块，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表演区的角色会产生相应动作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，说明程序运行。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示例1：双击代码工具编辑区的程序，小蜜蜂（角色）会在表演区移动10步。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79395" cy="1943100"/>
            <wp:effectExtent l="0" t="0" r="1905" b="0"/>
            <wp:docPr id="18" name="图片 18" descr="2C26F4F1-8309-4f2c-8A22-050C6DF8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C26F4F1-8309-4f2c-8A22-050C6DF890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28" w:name="_Toc31277"/>
      <w:bookmarkStart w:id="29" w:name="_Toc13817"/>
      <w:bookmarkStart w:id="30" w:name="_Toc14607"/>
      <w:bookmarkStart w:id="31" w:name="_Toc24810"/>
      <w:bookmarkStart w:id="32" w:name="_Toc13945"/>
      <w:bookmarkStart w:id="33" w:name="_Toc28726"/>
      <w:r>
        <w:rPr>
          <w:rFonts w:hint="eastAsia"/>
          <w:b w:val="0"/>
          <w:bCs w:val="0"/>
          <w:sz w:val="21"/>
          <w:szCs w:val="21"/>
          <w:lang w:val="en-US" w:eastAsia="zh-CN"/>
        </w:rPr>
        <w:t>2.1.1 示例1</w:t>
      </w:r>
      <w:bookmarkEnd w:id="28"/>
      <w:bookmarkEnd w:id="29"/>
      <w:bookmarkEnd w:id="30"/>
      <w:bookmarkEnd w:id="31"/>
      <w:bookmarkEnd w:id="32"/>
      <w:bookmarkEnd w:id="33"/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(2)代码项目保存方式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点击菜单栏的【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】菜单，在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下拉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菜单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中选择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【保存到电脑】命令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,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自动弹出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后缀为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【lbg】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的文件，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设置相应文件名及保存路径，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点击保存。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31745" cy="1644650"/>
            <wp:effectExtent l="0" t="0" r="1905" b="12700"/>
            <wp:docPr id="21" name="图片 21" descr="保存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保存项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34" w:name="_Toc30391"/>
      <w:bookmarkStart w:id="35" w:name="_Toc5632"/>
      <w:bookmarkStart w:id="36" w:name="_Toc11046"/>
      <w:bookmarkStart w:id="37" w:name="_Toc2946"/>
      <w:bookmarkStart w:id="38" w:name="_Toc9316"/>
      <w:bookmarkStart w:id="39" w:name="_Toc20371"/>
      <w:r>
        <w:rPr>
          <w:rFonts w:hint="eastAsia"/>
          <w:b w:val="0"/>
          <w:bCs w:val="0"/>
          <w:sz w:val="21"/>
          <w:szCs w:val="21"/>
          <w:lang w:val="en-US" w:eastAsia="zh-CN"/>
        </w:rPr>
        <w:t>2.1.2 保存代码项目方式</w:t>
      </w:r>
      <w:bookmarkEnd w:id="34"/>
      <w:bookmarkEnd w:id="35"/>
      <w:bookmarkEnd w:id="36"/>
      <w:bookmarkEnd w:id="37"/>
      <w:bookmarkEnd w:id="38"/>
      <w:bookmarkEnd w:id="39"/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900295" cy="704850"/>
            <wp:effectExtent l="0" t="0" r="14605" b="0"/>
            <wp:docPr id="22" name="图片 22" descr="后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后缀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40" w:name="_Toc32617"/>
      <w:bookmarkStart w:id="41" w:name="_Toc17152"/>
      <w:bookmarkStart w:id="42" w:name="_Toc10893"/>
      <w:bookmarkStart w:id="43" w:name="_Toc2833"/>
      <w:bookmarkStart w:id="44" w:name="_Toc26403"/>
      <w:bookmarkStart w:id="45" w:name="_Toc13603"/>
      <w:r>
        <w:rPr>
          <w:rFonts w:hint="eastAsia"/>
          <w:b w:val="0"/>
          <w:bCs w:val="0"/>
          <w:sz w:val="21"/>
          <w:szCs w:val="21"/>
          <w:lang w:val="en-US" w:eastAsia="zh-CN"/>
        </w:rPr>
        <w:t>2.1.3 自动弹出保存窗口界面</w:t>
      </w:r>
      <w:bookmarkEnd w:id="40"/>
      <w:bookmarkEnd w:id="41"/>
      <w:bookmarkEnd w:id="42"/>
      <w:bookmarkEnd w:id="43"/>
      <w:bookmarkEnd w:id="44"/>
      <w:bookmarkEnd w:id="45"/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(3)代码项目新建方式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打开Lite Bee Go 软件默认可拖动积木块编辑新项目，若想重新编辑，可点击菜单栏的【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】菜单，在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下拉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菜单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中选择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【新作品】命令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,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弹出对话框“是否丢弃当前作品中尚未保存的内容”，选择【确定】按钮，新建项目。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24275" cy="2479675"/>
            <wp:effectExtent l="0" t="0" r="9525" b="15875"/>
            <wp:docPr id="24" name="图片 24" descr="保存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保存项目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bookmarkStart w:id="46" w:name="_Toc14547"/>
      <w:bookmarkStart w:id="47" w:name="_Toc20821"/>
      <w:bookmarkStart w:id="48" w:name="_Toc24416"/>
      <w:bookmarkStart w:id="49" w:name="_Toc16727"/>
      <w:bookmarkStart w:id="50" w:name="_Toc17314"/>
      <w:bookmarkStart w:id="51" w:name="_Toc17573"/>
      <w:r>
        <w:rPr>
          <w:rFonts w:hint="eastAsia"/>
          <w:b w:val="0"/>
          <w:bCs w:val="0"/>
          <w:sz w:val="21"/>
          <w:szCs w:val="21"/>
          <w:lang w:val="en-US" w:eastAsia="zh-CN"/>
        </w:rPr>
        <w:t>2.1.4新建代码项目</w:t>
      </w:r>
      <w:bookmarkEnd w:id="46"/>
      <w:bookmarkEnd w:id="47"/>
      <w:bookmarkEnd w:id="48"/>
      <w:bookmarkEnd w:id="49"/>
      <w:bookmarkEnd w:id="50"/>
      <w:bookmarkEnd w:id="51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52" w:name="_Toc15497"/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2-2 Lite Bee Wing无人机项目</w:t>
      </w:r>
      <w:bookmarkEnd w:id="52"/>
    </w:p>
    <w:p>
      <w:pPr>
        <w:numPr>
          <w:numId w:val="0"/>
        </w:numPr>
        <w:ind w:leftChars="0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 w:asciiTheme="minorAscii" w:hAnsiTheme="minorAscii"/>
          <w:b/>
          <w:bCs/>
          <w:sz w:val="28"/>
          <w:szCs w:val="28"/>
          <w:lang w:val="en-US" w:eastAsia="zh-CN"/>
        </w:rPr>
        <w:t>（1）</w:t>
      </w:r>
      <w:r>
        <w:rPr>
          <w:rFonts w:hint="eastAsia"/>
          <w:b/>
          <w:bCs/>
          <w:sz w:val="28"/>
          <w:szCs w:val="28"/>
          <w:lang w:val="en-US" w:eastAsia="zh-CN"/>
        </w:rPr>
        <w:t>无人机切换编程模式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无人机使用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LiteBee Go软件进行电脑编程，需要通过遥控器，将电脑编好的程序指令发送给飞机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，因此需满足两个条件。</w:t>
      </w:r>
    </w:p>
    <w:p>
      <w:pPr>
        <w:numPr>
          <w:ilvl w:val="0"/>
          <w:numId w:val="6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无人机与遥控器需处于已对好频状态。</w:t>
      </w:r>
    </w:p>
    <w:p>
      <w:pPr>
        <w:numPr>
          <w:ilvl w:val="0"/>
          <w:numId w:val="6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使用USB线连接遥控器与电脑。</w:t>
      </w:r>
    </w:p>
    <w:p>
      <w:pPr>
        <w:numPr>
          <w:ilvl w:val="0"/>
          <w:numId w:val="0"/>
        </w:numPr>
        <w:ind w:leftChars="0"/>
        <w:outlineLvl w:val="0"/>
      </w:pPr>
      <w:r>
        <w:drawing>
          <wp:inline distT="0" distB="0" distL="114300" distR="114300">
            <wp:extent cx="5271135" cy="3011805"/>
            <wp:effectExtent l="0" t="0" r="5715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2.1.1 遥控器界面</w:t>
      </w:r>
    </w:p>
    <w:p>
      <w:pPr>
        <w:numPr>
          <w:ilvl w:val="0"/>
          <w:numId w:val="0"/>
        </w:numPr>
        <w:ind w:leftChars="0"/>
        <w:outlineLvl w:val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操作方法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第一步，打开LiteBee Wing和遥控器电源，确认无人机是否已经对频。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对频教程视频：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instrText xml:space="preserve"> HYPERLINK "https://v.qq.com/x/page/a30065wi4mh.html" </w:instrTex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https://v.qq.com/x/page/a30065wi4mh.html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32865" cy="1332865"/>
            <wp:effectExtent l="0" t="0" r="635" b="635"/>
            <wp:docPr id="49" name="图片 49" descr="对频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对频二维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2.1.2对频教学视频二维码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先开启遥控器，再开启飞机。若Lite Bee Wing 绿灯常亮，遥控器只有L6绿灯常亮，此时遥控器与飞机处于对好频状态。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2405" cy="2568575"/>
            <wp:effectExtent l="0" t="0" r="4445" b="3175"/>
            <wp:docPr id="69" name="图片 69" descr="3B2D5481-7CAF-4c9e-87F1-DA04FD620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B2D5481-7CAF-4c9e-87F1-DA04FD6202A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2.1.3 遥控器与飞机处于对好频状态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若Lite Bee Wing红灯闪烁，无法起飞时，可按照以下方式对频：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首先打开遥控器，将右摇杆打到右上角位置保持不动，再按遥控器中间“0”键，此时L3绿灯常亮，进入对频状态。</w:t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Lite Bee Wing开机，此时飞行器红灯闪烁，等待5s飞行器由红灯变为绿灯常亮，遥控器L3熄灭，即对频成功。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第二步，单击遥控器中间“0”键，切换为编程在线模式；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44925" cy="2452370"/>
            <wp:effectExtent l="0" t="0" r="3175" b="5080"/>
            <wp:docPr id="51" name="图片 51" descr="遥控器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遥控器0"/>
                    <pic:cNvPicPr>
                      <a:picLocks noChangeAspect="1"/>
                    </pic:cNvPicPr>
                  </pic:nvPicPr>
                  <pic:blipFill>
                    <a:blip r:embed="rId35"/>
                    <a:srcRect l="-1200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2.1.4点击切换编程在线模式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第三步，用套装的USB数据线两端分别连接LiteBee Wing遥控器的接口和电脑USB接口；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73500" cy="2379980"/>
            <wp:effectExtent l="0" t="0" r="12700" b="1270"/>
            <wp:docPr id="53" name="图片 53" descr="插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插线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2.1.5连接LiteBee Wing遥控器的接口和电脑USB接口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第四步，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点击Lite Bee Go主界面的【添加扩展】按钮，在扩展界面点击【LiteBee Wing】功能。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单击【代码】编辑区的感叹号，在跳出的对话框中连接遥控。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090035" cy="3012440"/>
            <wp:effectExtent l="0" t="0" r="5715" b="16510"/>
            <wp:docPr id="56" name="图片 56" descr="DDC0A97C-B64D-4feb-9842-2B8F208DE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DDC0A97C-B64D-4feb-9842-2B8F208DE7D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2.1.6 点击此处【添加扩展】按钮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536440" cy="1903095"/>
            <wp:effectExtent l="0" t="0" r="16510" b="1905"/>
            <wp:docPr id="60" name="图片 60" descr="7C5EB519-8C9F-458f-830A-8431A6D12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7C5EB519-8C9F-458f-830A-8431A6D126E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2.1.7 点击此处选择【Lite Bee Wing】模式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highlight w:val="none"/>
          <w:lang w:val="en-US" w:eastAsia="zh-CN"/>
        </w:rPr>
      </w:pPr>
      <w:r>
        <w:rPr>
          <w:rFonts w:hint="default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756150" cy="2646045"/>
            <wp:effectExtent l="0" t="0" r="6350" b="1905"/>
            <wp:docPr id="67" name="图片 67" descr="遥控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遥控器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2.1.8连接遥控器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721860" cy="2391410"/>
            <wp:effectExtent l="0" t="0" r="2540" b="8890"/>
            <wp:docPr id="68" name="图片 68" descr="4DFF14F6-21DA-486b-A015-07CEC2D7B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4DFF14F6-21DA-486b-A015-07CEC2D7BE6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2.1.9遥控器已连接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程序制作好之后就可以发放任务啦。在Litebeego 软件编辑区点击【当绿旗被点击】命令（或点击【运行】按钮）和【任务发放】命令，进行任务发放。</w:t>
      </w:r>
    </w:p>
    <w:p>
      <w:pPr>
        <w:numPr>
          <w:ilvl w:val="0"/>
          <w:numId w:val="5"/>
        </w:numPr>
        <w:ind w:left="280" w:leftChars="0" w:firstLine="0" w:firstLineChars="0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53" w:name="_Toc5702"/>
      <w:r>
        <w:rPr>
          <w:rFonts w:hint="eastAsia"/>
          <w:b/>
          <w:bCs/>
          <w:sz w:val="28"/>
          <w:szCs w:val="28"/>
          <w:lang w:val="en-US" w:eastAsia="zh-CN"/>
        </w:rPr>
        <w:t>编队预览方式</w:t>
      </w:r>
      <w:bookmarkEnd w:id="53"/>
    </w:p>
    <w:p>
      <w:pPr>
        <w:numPr>
          <w:ilvl w:val="0"/>
          <w:numId w:val="7"/>
        </w:numPr>
        <w:outlineLvl w:val="0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54" w:name="_Toc22753"/>
      <w:bookmarkStart w:id="55" w:name="_Toc7264"/>
      <w:bookmarkStart w:id="56" w:name="_Toc20713"/>
      <w:bookmarkStart w:id="57" w:name="_Toc444"/>
      <w:bookmarkStart w:id="58" w:name="_Toc25490"/>
      <w:bookmarkStart w:id="59" w:name="_Toc3784"/>
      <w:r>
        <w:rPr>
          <w:rFonts w:hint="eastAsia"/>
          <w:b w:val="0"/>
          <w:bCs w:val="0"/>
          <w:sz w:val="28"/>
          <w:szCs w:val="28"/>
          <w:lang w:val="en-US" w:eastAsia="zh-CN"/>
        </w:rPr>
        <w:t>切换为编队模式：首先需点击【添加扩展】按钮将软件切换为编队模式</w:t>
      </w:r>
      <w:bookmarkEnd w:id="54"/>
      <w:bookmarkEnd w:id="55"/>
      <w:bookmarkEnd w:id="56"/>
      <w:bookmarkEnd w:id="57"/>
      <w:bookmarkEnd w:id="58"/>
      <w:bookmarkEnd w:id="59"/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8595" cy="3197860"/>
            <wp:effectExtent l="0" t="0" r="8255" b="2540"/>
            <wp:docPr id="31" name="图片 31" descr="编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编队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2.2.3 点击【添加扩展】按钮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675" cy="2157730"/>
            <wp:effectExtent l="0" t="0" r="3175" b="13970"/>
            <wp:docPr id="32" name="图片 32" descr="编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编队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2.2.4 点击Lite Bee Wing 的【编队】功能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br w:type="textWrapping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2.程序制作：导入编队程序或者制作编队程序 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960" cy="3296285"/>
            <wp:effectExtent l="0" t="0" r="8890" b="18415"/>
            <wp:docPr id="33" name="图片 33" descr="编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编队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2.2.5 此处为导入编队程序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br w:type="textWrapping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3.链接编队程序至3D预览：点击【demo】预览按钮后，等待软件弹出编队的3d预览窗口 ，在3D预览窗口右下角点击【链接Litebeego】 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135" cy="2933700"/>
            <wp:effectExtent l="0" t="0" r="5715" b="0"/>
            <wp:docPr id="35" name="图片 35" descr="d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emo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2.2.6 点击【demo】预览按钮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675" cy="3967480"/>
            <wp:effectExtent l="0" t="0" r="3175" b="13970"/>
            <wp:docPr id="36" name="图片 36" descr="链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链接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2.2.7 点击【链接Litebeego】按钮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br w:type="textWrapping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4.发放任务：在Litebeego 软件编辑区点击【当绿旗被点击】命令（或点击【运行】按钮）和【任务发放】命令 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171315" cy="2308225"/>
            <wp:effectExtent l="0" t="0" r="635" b="15875"/>
            <wp:docPr id="37" name="图片 37" descr="点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点击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2.2.8 点击【当绿旗被点击】命令和【任务发放】命令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5.3D预览：在3D预览窗口点击【预览】即可播放，滑动鼠标滚轮可调整预览界面大小，长按右键可调整预览界面角度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493895" cy="3409315"/>
            <wp:effectExtent l="0" t="0" r="1905" b="635"/>
            <wp:docPr id="38" name="图片 38" descr="预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预览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2.2.9点击【预览】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60" w:name="_Toc2795"/>
      <w:r>
        <w:rPr>
          <w:rFonts w:hint="eastAsia"/>
          <w:b/>
          <w:bCs/>
          <w:sz w:val="28"/>
          <w:szCs w:val="28"/>
          <w:lang w:val="en-US" w:eastAsia="zh-CN"/>
        </w:rPr>
        <w:t>（3）无人机固件升级</w:t>
      </w:r>
      <w:bookmarkEnd w:id="60"/>
    </w:p>
    <w:p>
      <w:pPr>
        <w:pStyle w:val="13"/>
        <w:numPr>
          <w:ilvl w:val="0"/>
          <w:numId w:val="8"/>
        </w:numPr>
        <w:ind w:left="420" w:leftChars="0" w:hanging="420" w:firstLineChars="0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安装驱动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第一步：检查电脑是否已安装驱动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右键单击桌面【此电脑】，在弹出的快捷菜单中选择【管理】，在弹出的【计算机管理】界面中点击【设备管理器】，在右边点击【通用串行总线控制器】旁边的“三角”，在下方查找是否有【USB Device（VID_..._PID_ ...）】</w:t>
      </w:r>
    </w:p>
    <w:p>
      <w:pPr>
        <w:pStyle w:val="13"/>
        <w:numPr>
          <w:ilvl w:val="0"/>
          <w:numId w:val="0"/>
        </w:numPr>
        <w:ind w:leftChars="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9865" cy="3738880"/>
            <wp:effectExtent l="0" t="0" r="6985" b="13970"/>
            <wp:docPr id="41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2.4.1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查找电脑是否安装有【USB Device（VID_XXXX_PID_XXXX）】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如果有的话证明电脑已安装好驱动，直接进入第二部分升级固件。</w:t>
      </w:r>
    </w:p>
    <w:p>
      <w:pPr>
        <w:numPr>
          <w:ilvl w:val="0"/>
          <w:numId w:val="0"/>
        </w:numP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如果没有的话按照下面步骤进行操作。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第二步，电脑连接Lite Bee Wing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使用工具按住机架的“烧录键”，会听见有弹性的按键声，同时使用USB线连接电脑和飞行器，飞行器灯亮后松开按键。</w:t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</w:rPr>
      </w:pP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69865" cy="3063875"/>
            <wp:effectExtent l="0" t="0" r="6985" b="3175"/>
            <wp:docPr id="52" name="图片 52" descr="B84171A9-E870-4ffa-8D4C-3EBB74059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84171A9-E870-4ffa-8D4C-3EBB74059F7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2.4.2烧录键位置</w:t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pStyle w:val="13"/>
        <w:ind w:left="0" w:leftChars="0" w:firstLine="0" w:firstLineChars="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8595" cy="3443605"/>
            <wp:effectExtent l="0" t="0" r="8255" b="4445"/>
            <wp:docPr id="54" name="图片 54" descr="160E5D03-AA18-427d-A318-119DD8838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0E5D03-AA18-427d-A318-119DD8838C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2.4.3按住“烧录键”同时使用USB线插上电脑</w:t>
      </w:r>
    </w:p>
    <w:p>
      <w:pPr>
        <w:pStyle w:val="13"/>
        <w:ind w:left="0" w:leftChars="0" w:firstLine="0" w:firstLineChars="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第三步，电脑安装驱动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右击【我的电脑】，打开【管理】-【设备管理器】-【其他设备】， 若连接成功，此时在【其他设备】下会显示【未知设备】，右键点击【未知设备】，点击【更新驱动程序软件】。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135" cy="3221990"/>
            <wp:effectExtent l="0" t="0" r="5715" b="16510"/>
            <wp:docPr id="55" name="图片 55" descr="7FF97B98-ED9B-4d79-B6B0-C4DB3F92F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FF97B98-ED9B-4d79-B6B0-C4DB3F92F8DA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2.4.4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点击【更新驱动程序软件】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在弹出的窗口选择【浏览计算机上的驱动程序文件】，驱动路径选择为【烧录工具/usbdriver】，点击【下一步】按钮，提示驱动安装成功后点击【关闭】。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3206115"/>
            <wp:effectExtent l="0" t="0" r="3810" b="13335"/>
            <wp:docPr id="58" name="图片 58" descr="7DC33EB8-F04C-49e7-A4C3-3B856C53B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7DC33EB8-F04C-49e7-A4C3-3B856C53B26B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2.4.5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选择【浏览计算机上的驱动程序文件】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2405" cy="3791585"/>
            <wp:effectExtent l="0" t="0" r="4445" b="18415"/>
            <wp:docPr id="59" name="图片 59" descr="FE0FC9E6-1777-439b-A361-284C9BD1A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FE0FC9E6-1777-439b-A361-284C9BD1AA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2.4.6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提示驱动安装成功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此时【通用串行总线控制器】下显示【USB Device（VID_..._PID_...）】，表示电脑已安装好驱动。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39185" cy="1554480"/>
            <wp:effectExtent l="0" t="0" r="18415" b="7620"/>
            <wp:docPr id="50" name="图片 2" descr="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vid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2.4.7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驱动所处路径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驱动安装成功，断开飞机与电脑的连接，驱动安装成功，断开Lite Bee Wing与电脑的连接。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675" cy="2867025"/>
            <wp:effectExtent l="0" t="0" r="3175" b="9525"/>
            <wp:docPr id="57" name="图片 57" descr="AD1B12F1-F964-4c1d-B3AE-428A028BF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AD1B12F1-F964-4c1d-B3AE-428A028BFF5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2.4.7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断开Lite Bee Wing与电脑的连接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13"/>
        <w:numPr>
          <w:ilvl w:val="0"/>
          <w:numId w:val="8"/>
        </w:numPr>
        <w:ind w:left="420" w:leftChars="0" w:hanging="420" w:firstLineChars="0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升级固件</w:t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第一步，打开</w:t>
      </w:r>
      <w:r>
        <w:rPr>
          <w:rFonts w:ascii="仿宋" w:hAnsi="仿宋" w:eastAsia="仿宋"/>
          <w:b/>
          <w:bCs/>
          <w:sz w:val="28"/>
          <w:szCs w:val="28"/>
        </w:rPr>
        <w:t>PhoenixUSBPro</w:t>
      </w:r>
      <w:r>
        <w:rPr>
          <w:rFonts w:hint="eastAsia" w:ascii="仿宋" w:hAnsi="仿宋" w:eastAsia="仿宋"/>
          <w:b/>
          <w:bCs/>
          <w:sz w:val="28"/>
          <w:szCs w:val="28"/>
        </w:rPr>
        <w:t>应用程序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双击打开【烧录工具/PhoenixUSBPro应用程序】。</w:t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3040" cy="2778760"/>
            <wp:effectExtent l="0" t="0" r="3810" b="2540"/>
            <wp:docPr id="62" name="图片 62" descr="05611EFB-6763-422c-9EAB-275A95FE2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5611EFB-6763-422c-9EAB-275A95FE2B7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jc w:val="center"/>
        <w:rPr>
          <w:rFonts w:hint="eastAsia" w:ascii="仿宋" w:hAnsi="仿宋" w:eastAsia="仿宋"/>
          <w:b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 xml:space="preserve">2.4.8 </w:t>
      </w:r>
      <w:r>
        <w:rPr>
          <w:rFonts w:ascii="仿宋" w:hAnsi="仿宋" w:eastAsia="仿宋"/>
          <w:b/>
          <w:bCs/>
          <w:sz w:val="21"/>
          <w:szCs w:val="21"/>
        </w:rPr>
        <w:t>PhoenixUSBPro</w:t>
      </w:r>
      <w:r>
        <w:rPr>
          <w:rFonts w:hint="eastAsia" w:ascii="仿宋" w:hAnsi="仿宋" w:eastAsia="仿宋"/>
          <w:b/>
          <w:bCs/>
          <w:sz w:val="21"/>
          <w:szCs w:val="21"/>
        </w:rPr>
        <w:t>应用程序</w:t>
      </w:r>
      <w:r>
        <w:rPr>
          <w:rFonts w:hint="eastAsia" w:ascii="仿宋" w:hAnsi="仿宋" w:eastAsia="仿宋"/>
          <w:b/>
          <w:bCs/>
          <w:sz w:val="21"/>
          <w:szCs w:val="21"/>
          <w:lang w:val="en-US" w:eastAsia="zh-CN"/>
        </w:rPr>
        <w:t>位置</w:t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在【PhoenixUSBPro应用程序】界面中，点击【固件包】，固件包位置为【飞控固件/C06_20200525_4】点击【启动】，界面如下所示：</w:t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</w:rPr>
      </w:pP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2405" cy="4120515"/>
            <wp:effectExtent l="0" t="0" r="4445" b="13335"/>
            <wp:docPr id="63" name="图片 63" descr="32747A14-2ACA-45ab-8325-1F6628537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2747A14-2ACA-45ab-8325-1F662853755F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jc w:val="center"/>
        <w:rPr>
          <w:rFonts w:hint="eastAsia" w:ascii="仿宋" w:hAnsi="仿宋" w:eastAsia="仿宋"/>
          <w:b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2.4.9 启动</w:t>
      </w:r>
      <w:r>
        <w:rPr>
          <w:rFonts w:ascii="仿宋" w:hAnsi="仿宋" w:eastAsia="仿宋"/>
          <w:b/>
          <w:bCs/>
          <w:sz w:val="21"/>
          <w:szCs w:val="21"/>
        </w:rPr>
        <w:t>PhoenixUSBPro</w:t>
      </w:r>
      <w:r>
        <w:rPr>
          <w:rFonts w:hint="eastAsia" w:ascii="仿宋" w:hAnsi="仿宋" w:eastAsia="仿宋"/>
          <w:b/>
          <w:bCs/>
          <w:sz w:val="21"/>
          <w:szCs w:val="21"/>
        </w:rPr>
        <w:t>应用程序</w:t>
      </w:r>
    </w:p>
    <w:p>
      <w:pPr>
        <w:pStyle w:val="13"/>
        <w:ind w:left="1080"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pStyle w:val="13"/>
        <w:ind w:left="0" w:leftChars="0" w:firstLine="0" w:firstLineChars="0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第二步，电脑连接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Lite Bee Wing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升级固件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使用工具按住机架的“烧录键”，同时使用USB线连接电脑和飞行器，飞行器灯亮后松开按键。</w:t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69865" cy="3063875"/>
            <wp:effectExtent l="0" t="0" r="6985" b="3175"/>
            <wp:docPr id="64" name="图片 64" descr="B84171A9-E870-4ffa-8D4C-3EBB74059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B84171A9-E870-4ffa-8D4C-3EBB74059F7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pStyle w:val="13"/>
        <w:ind w:left="0" w:leftChars="0" w:firstLine="0" w:firstLineChars="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68595" cy="3443605"/>
            <wp:effectExtent l="0" t="0" r="8255" b="4445"/>
            <wp:docPr id="65" name="图片 65" descr="160E5D03-AA18-427d-A318-119DD8838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0E5D03-AA18-427d-A318-119DD8838C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见图2.4.2、图2.4.3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待软件界面的“√”变成“×”，松开按键，固件升级便自动进行，待进度显示100%时固件升级完成。</w:t>
      </w:r>
    </w:p>
    <w:p>
      <w:pPr>
        <w:pStyle w:val="13"/>
        <w:ind w:left="1080" w:firstLine="0" w:firstLineChars="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396740" cy="3430905"/>
            <wp:effectExtent l="0" t="0" r="3810" b="171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96" cy="344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1080" w:firstLine="0" w:firstLineChars="0"/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 xml:space="preserve">2.4.10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固件升级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点击【停止】才能关闭程序界面。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5269230" cy="3440430"/>
            <wp:effectExtent l="0" t="0" r="7620" b="7620"/>
            <wp:docPr id="66" name="图片 66" descr="467BF7A0-CE3E-4270-8519-1AD3A7928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67BF7A0-CE3E-4270-8519-1AD3A7928F0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1080" w:firstLine="0" w:firstLineChars="0"/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2.4.11 点击【停止】关闭程序</w:t>
      </w:r>
    </w:p>
    <w:p>
      <w:pP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br w:type="page"/>
      </w:r>
    </w:p>
    <w:p>
      <w:pPr>
        <w:pStyle w:val="13"/>
        <w:ind w:left="0" w:leftChars="0" w:firstLine="0" w:firstLineChars="0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三、检查版本方式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1.查看遥控器与飞机版本需使用USB线连接遥控器与电脑，并进入编程模式。（遥控器与飞机已对好频）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编程模式：遥控器L4绿灯常亮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2.打开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Lite Bee Wing软件，点击【添加扩展】按钮，点击【Lite Bee Wing】模式。点击Lite Bee Go感叹号图标确认连接上遥控器，在软件右下角查看飞机与遥控器的版本。</w:t>
      </w:r>
      <w:bookmarkStart w:id="61" w:name="_GoBack"/>
      <w:bookmarkEnd w:id="61"/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168EE1"/>
    <w:multiLevelType w:val="singleLevel"/>
    <w:tmpl w:val="9B168EE1"/>
    <w:lvl w:ilvl="0" w:tentative="0">
      <w:start w:val="3"/>
      <w:numFmt w:val="decimal"/>
      <w:lvlText w:val="（%1)"/>
      <w:lvlJc w:val="left"/>
      <w:pPr>
        <w:tabs>
          <w:tab w:val="left" w:pos="312"/>
        </w:tabs>
      </w:pPr>
    </w:lvl>
  </w:abstractNum>
  <w:abstractNum w:abstractNumId="1">
    <w:nsid w:val="A6222810"/>
    <w:multiLevelType w:val="singleLevel"/>
    <w:tmpl w:val="A62228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2CB217D"/>
    <w:multiLevelType w:val="singleLevel"/>
    <w:tmpl w:val="D2CB217D"/>
    <w:lvl w:ilvl="0" w:tentative="0">
      <w:start w:val="4"/>
      <w:numFmt w:val="decimal"/>
      <w:lvlText w:val="(%1)"/>
      <w:lvlJc w:val="left"/>
      <w:pPr>
        <w:tabs>
          <w:tab w:val="left" w:pos="312"/>
        </w:tabs>
      </w:pPr>
    </w:lvl>
  </w:abstractNum>
  <w:abstractNum w:abstractNumId="3">
    <w:nsid w:val="F31476AD"/>
    <w:multiLevelType w:val="multilevel"/>
    <w:tmpl w:val="F31476AD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-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-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-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-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-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-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-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-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14A02C6C"/>
    <w:multiLevelType w:val="singleLevel"/>
    <w:tmpl w:val="14A02C6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58D8D0E"/>
    <w:multiLevelType w:val="singleLevel"/>
    <w:tmpl w:val="258D8D0E"/>
    <w:lvl w:ilvl="0" w:tentative="0">
      <w:start w:val="1"/>
      <w:numFmt w:val="decimal"/>
      <w:lvlText w:val="(%1)"/>
      <w:lvlJc w:val="left"/>
      <w:pPr>
        <w:tabs>
          <w:tab w:val="left" w:pos="312"/>
        </w:tabs>
        <w:ind w:left="280"/>
      </w:pPr>
    </w:lvl>
  </w:abstractNum>
  <w:abstractNum w:abstractNumId="6">
    <w:nsid w:val="3AA20206"/>
    <w:multiLevelType w:val="singleLevel"/>
    <w:tmpl w:val="3AA20206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6C74A2FF"/>
    <w:multiLevelType w:val="singleLevel"/>
    <w:tmpl w:val="6C74A2F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D20A07"/>
    <w:rsid w:val="0080053B"/>
    <w:rsid w:val="00903B0B"/>
    <w:rsid w:val="009F42A8"/>
    <w:rsid w:val="00BB3F79"/>
    <w:rsid w:val="01037037"/>
    <w:rsid w:val="01516BF1"/>
    <w:rsid w:val="01A4315E"/>
    <w:rsid w:val="01C12F12"/>
    <w:rsid w:val="01D61E8C"/>
    <w:rsid w:val="022B4C1F"/>
    <w:rsid w:val="02765563"/>
    <w:rsid w:val="02875EA6"/>
    <w:rsid w:val="029C0FCD"/>
    <w:rsid w:val="02B379D9"/>
    <w:rsid w:val="03212F6B"/>
    <w:rsid w:val="03257E3C"/>
    <w:rsid w:val="038C748A"/>
    <w:rsid w:val="03E67F95"/>
    <w:rsid w:val="03ED7F30"/>
    <w:rsid w:val="04EA2E7B"/>
    <w:rsid w:val="051B6557"/>
    <w:rsid w:val="053C0291"/>
    <w:rsid w:val="056673B2"/>
    <w:rsid w:val="05DB03A5"/>
    <w:rsid w:val="05F00CEA"/>
    <w:rsid w:val="061A7A4D"/>
    <w:rsid w:val="066102B5"/>
    <w:rsid w:val="06644660"/>
    <w:rsid w:val="066A19CB"/>
    <w:rsid w:val="068D1A6A"/>
    <w:rsid w:val="06A52CA4"/>
    <w:rsid w:val="06C3260C"/>
    <w:rsid w:val="06CE0F61"/>
    <w:rsid w:val="07466C56"/>
    <w:rsid w:val="08156F15"/>
    <w:rsid w:val="08741230"/>
    <w:rsid w:val="09041452"/>
    <w:rsid w:val="09311666"/>
    <w:rsid w:val="093230EF"/>
    <w:rsid w:val="093C60EC"/>
    <w:rsid w:val="098C63AB"/>
    <w:rsid w:val="09B02F86"/>
    <w:rsid w:val="09F77461"/>
    <w:rsid w:val="0A301C69"/>
    <w:rsid w:val="0AB603B7"/>
    <w:rsid w:val="0B1C07CE"/>
    <w:rsid w:val="0B4D1C9A"/>
    <w:rsid w:val="0B743124"/>
    <w:rsid w:val="0B956805"/>
    <w:rsid w:val="0BE50482"/>
    <w:rsid w:val="0C387F3E"/>
    <w:rsid w:val="0C79003A"/>
    <w:rsid w:val="0CBA3755"/>
    <w:rsid w:val="0D59200A"/>
    <w:rsid w:val="0D7872AE"/>
    <w:rsid w:val="0DA76936"/>
    <w:rsid w:val="0E055012"/>
    <w:rsid w:val="0E1D4451"/>
    <w:rsid w:val="0E6248D9"/>
    <w:rsid w:val="0E7444CC"/>
    <w:rsid w:val="0EE311AB"/>
    <w:rsid w:val="0EF31609"/>
    <w:rsid w:val="0F3A4C29"/>
    <w:rsid w:val="0F6D3461"/>
    <w:rsid w:val="0F7D4334"/>
    <w:rsid w:val="0FBD0BFB"/>
    <w:rsid w:val="102455BD"/>
    <w:rsid w:val="107D1AA4"/>
    <w:rsid w:val="11660BF9"/>
    <w:rsid w:val="116624C9"/>
    <w:rsid w:val="11665F06"/>
    <w:rsid w:val="11B80710"/>
    <w:rsid w:val="11EC3CB6"/>
    <w:rsid w:val="12203834"/>
    <w:rsid w:val="124D555F"/>
    <w:rsid w:val="129129CE"/>
    <w:rsid w:val="12967611"/>
    <w:rsid w:val="12B50E11"/>
    <w:rsid w:val="1312291F"/>
    <w:rsid w:val="13253DC5"/>
    <w:rsid w:val="1326552B"/>
    <w:rsid w:val="13763CB3"/>
    <w:rsid w:val="138F2CC4"/>
    <w:rsid w:val="13C931D3"/>
    <w:rsid w:val="14340732"/>
    <w:rsid w:val="14834610"/>
    <w:rsid w:val="14BE357A"/>
    <w:rsid w:val="14F35C2F"/>
    <w:rsid w:val="152F3BA3"/>
    <w:rsid w:val="161A1F20"/>
    <w:rsid w:val="162E3F6E"/>
    <w:rsid w:val="1634796B"/>
    <w:rsid w:val="1637281C"/>
    <w:rsid w:val="1661618A"/>
    <w:rsid w:val="16730899"/>
    <w:rsid w:val="1774064A"/>
    <w:rsid w:val="18BC0727"/>
    <w:rsid w:val="18E825C3"/>
    <w:rsid w:val="1922550F"/>
    <w:rsid w:val="196C1B7F"/>
    <w:rsid w:val="196C7CA7"/>
    <w:rsid w:val="19840601"/>
    <w:rsid w:val="19AB3543"/>
    <w:rsid w:val="19CF7EBF"/>
    <w:rsid w:val="19F542D6"/>
    <w:rsid w:val="19F95D9E"/>
    <w:rsid w:val="1A187A59"/>
    <w:rsid w:val="1A1C1D57"/>
    <w:rsid w:val="1A217D19"/>
    <w:rsid w:val="1A3A1329"/>
    <w:rsid w:val="1A3B2ED7"/>
    <w:rsid w:val="1A791CDB"/>
    <w:rsid w:val="1A934C0A"/>
    <w:rsid w:val="1AFB594C"/>
    <w:rsid w:val="1B023E4A"/>
    <w:rsid w:val="1B4D723E"/>
    <w:rsid w:val="1B6143CF"/>
    <w:rsid w:val="1B8363CA"/>
    <w:rsid w:val="1BD40CDA"/>
    <w:rsid w:val="1C227D2A"/>
    <w:rsid w:val="1C270057"/>
    <w:rsid w:val="1D3551D0"/>
    <w:rsid w:val="1D631B2B"/>
    <w:rsid w:val="1D9E3069"/>
    <w:rsid w:val="1DE8665E"/>
    <w:rsid w:val="1E430008"/>
    <w:rsid w:val="1E4E6DD3"/>
    <w:rsid w:val="1E8F6E5D"/>
    <w:rsid w:val="1F0F05A5"/>
    <w:rsid w:val="1FB73A3B"/>
    <w:rsid w:val="2048566F"/>
    <w:rsid w:val="20835915"/>
    <w:rsid w:val="2092532C"/>
    <w:rsid w:val="20CC7F14"/>
    <w:rsid w:val="21392C2D"/>
    <w:rsid w:val="217E74D3"/>
    <w:rsid w:val="21D0516B"/>
    <w:rsid w:val="21EC4573"/>
    <w:rsid w:val="220A127A"/>
    <w:rsid w:val="22640C55"/>
    <w:rsid w:val="22845152"/>
    <w:rsid w:val="230E251F"/>
    <w:rsid w:val="23274E31"/>
    <w:rsid w:val="23836401"/>
    <w:rsid w:val="23B0577C"/>
    <w:rsid w:val="23C003D3"/>
    <w:rsid w:val="24060C60"/>
    <w:rsid w:val="241A51FD"/>
    <w:rsid w:val="24484A20"/>
    <w:rsid w:val="248F7F46"/>
    <w:rsid w:val="26301AE2"/>
    <w:rsid w:val="267006E1"/>
    <w:rsid w:val="26921E96"/>
    <w:rsid w:val="27334D65"/>
    <w:rsid w:val="279600D8"/>
    <w:rsid w:val="27BC3633"/>
    <w:rsid w:val="289806CA"/>
    <w:rsid w:val="28A9645A"/>
    <w:rsid w:val="28C646FE"/>
    <w:rsid w:val="28FC5307"/>
    <w:rsid w:val="2907743B"/>
    <w:rsid w:val="2934021F"/>
    <w:rsid w:val="29785684"/>
    <w:rsid w:val="29F268F2"/>
    <w:rsid w:val="2A323742"/>
    <w:rsid w:val="2ACD1731"/>
    <w:rsid w:val="2BA4683E"/>
    <w:rsid w:val="2BE43B58"/>
    <w:rsid w:val="2C73014A"/>
    <w:rsid w:val="2CA23965"/>
    <w:rsid w:val="2CAA03AD"/>
    <w:rsid w:val="2CB35474"/>
    <w:rsid w:val="2CD63495"/>
    <w:rsid w:val="2CEE77B8"/>
    <w:rsid w:val="2D73236B"/>
    <w:rsid w:val="2D7D519E"/>
    <w:rsid w:val="2DC30092"/>
    <w:rsid w:val="2E565B0C"/>
    <w:rsid w:val="2ED70C8C"/>
    <w:rsid w:val="2EED0F64"/>
    <w:rsid w:val="2F1D3A7A"/>
    <w:rsid w:val="2F4922A0"/>
    <w:rsid w:val="2F655007"/>
    <w:rsid w:val="2F6A6CAF"/>
    <w:rsid w:val="2F6D4F11"/>
    <w:rsid w:val="2F7C3E73"/>
    <w:rsid w:val="2FA70223"/>
    <w:rsid w:val="2FB41997"/>
    <w:rsid w:val="30323BD0"/>
    <w:rsid w:val="30691897"/>
    <w:rsid w:val="31052263"/>
    <w:rsid w:val="31850CCB"/>
    <w:rsid w:val="31D4121D"/>
    <w:rsid w:val="31EF102E"/>
    <w:rsid w:val="320E66E5"/>
    <w:rsid w:val="321501B5"/>
    <w:rsid w:val="32163D31"/>
    <w:rsid w:val="32221DB9"/>
    <w:rsid w:val="3231573B"/>
    <w:rsid w:val="32467A29"/>
    <w:rsid w:val="325A12B5"/>
    <w:rsid w:val="32A2797A"/>
    <w:rsid w:val="33147F32"/>
    <w:rsid w:val="333947BB"/>
    <w:rsid w:val="33BD2FC7"/>
    <w:rsid w:val="33BE387E"/>
    <w:rsid w:val="34045952"/>
    <w:rsid w:val="341F153F"/>
    <w:rsid w:val="34503654"/>
    <w:rsid w:val="347B751A"/>
    <w:rsid w:val="347F1E9D"/>
    <w:rsid w:val="34920A17"/>
    <w:rsid w:val="35282840"/>
    <w:rsid w:val="35561E14"/>
    <w:rsid w:val="355D2AAC"/>
    <w:rsid w:val="355D540D"/>
    <w:rsid w:val="357A6396"/>
    <w:rsid w:val="358C44D9"/>
    <w:rsid w:val="361C5F3E"/>
    <w:rsid w:val="361E4C40"/>
    <w:rsid w:val="369D07AA"/>
    <w:rsid w:val="36B76047"/>
    <w:rsid w:val="36B85BD8"/>
    <w:rsid w:val="36EF73D3"/>
    <w:rsid w:val="36F30424"/>
    <w:rsid w:val="37182741"/>
    <w:rsid w:val="372452E3"/>
    <w:rsid w:val="389A58A1"/>
    <w:rsid w:val="394A749A"/>
    <w:rsid w:val="39DE066D"/>
    <w:rsid w:val="3A014A9D"/>
    <w:rsid w:val="3AA70B26"/>
    <w:rsid w:val="3B191743"/>
    <w:rsid w:val="3C1F25A7"/>
    <w:rsid w:val="3C5E7D3D"/>
    <w:rsid w:val="3C98128F"/>
    <w:rsid w:val="3D0003C7"/>
    <w:rsid w:val="3D1D53B0"/>
    <w:rsid w:val="3D515D8C"/>
    <w:rsid w:val="3DD261A7"/>
    <w:rsid w:val="3DE04BC8"/>
    <w:rsid w:val="3DEF1FC9"/>
    <w:rsid w:val="3DF25F51"/>
    <w:rsid w:val="3E4A479A"/>
    <w:rsid w:val="3F200D11"/>
    <w:rsid w:val="3F411A62"/>
    <w:rsid w:val="3F484869"/>
    <w:rsid w:val="3F4F41F5"/>
    <w:rsid w:val="3F5774AB"/>
    <w:rsid w:val="3F5A1E7B"/>
    <w:rsid w:val="400A5923"/>
    <w:rsid w:val="402845EB"/>
    <w:rsid w:val="403931E1"/>
    <w:rsid w:val="407605DC"/>
    <w:rsid w:val="40A30FF0"/>
    <w:rsid w:val="41040D58"/>
    <w:rsid w:val="412E1A0E"/>
    <w:rsid w:val="414A14BD"/>
    <w:rsid w:val="418F66D1"/>
    <w:rsid w:val="41BA4CFC"/>
    <w:rsid w:val="41D243A7"/>
    <w:rsid w:val="42527201"/>
    <w:rsid w:val="43440D04"/>
    <w:rsid w:val="442D5C7A"/>
    <w:rsid w:val="44494825"/>
    <w:rsid w:val="44DA67A1"/>
    <w:rsid w:val="454F2F65"/>
    <w:rsid w:val="456C18D3"/>
    <w:rsid w:val="45877A08"/>
    <w:rsid w:val="459132EB"/>
    <w:rsid w:val="45D92DA9"/>
    <w:rsid w:val="45F5718D"/>
    <w:rsid w:val="45F96A6C"/>
    <w:rsid w:val="461E5920"/>
    <w:rsid w:val="464747E2"/>
    <w:rsid w:val="46914123"/>
    <w:rsid w:val="469B49F3"/>
    <w:rsid w:val="47725FF0"/>
    <w:rsid w:val="483659AC"/>
    <w:rsid w:val="488F283D"/>
    <w:rsid w:val="48B04537"/>
    <w:rsid w:val="48F2504F"/>
    <w:rsid w:val="494A4502"/>
    <w:rsid w:val="49507D97"/>
    <w:rsid w:val="497B1367"/>
    <w:rsid w:val="498A5925"/>
    <w:rsid w:val="49CB6E0A"/>
    <w:rsid w:val="49E7790C"/>
    <w:rsid w:val="4A082852"/>
    <w:rsid w:val="4A0E305C"/>
    <w:rsid w:val="4A2E698F"/>
    <w:rsid w:val="4A9F62F3"/>
    <w:rsid w:val="4AAE2A0F"/>
    <w:rsid w:val="4AC57C5E"/>
    <w:rsid w:val="4AC71019"/>
    <w:rsid w:val="4AD47B78"/>
    <w:rsid w:val="4AF253BC"/>
    <w:rsid w:val="4B0A4093"/>
    <w:rsid w:val="4B276236"/>
    <w:rsid w:val="4B2E3C53"/>
    <w:rsid w:val="4B4A1059"/>
    <w:rsid w:val="4B4C67A4"/>
    <w:rsid w:val="4B505BFA"/>
    <w:rsid w:val="4B947642"/>
    <w:rsid w:val="4BC25456"/>
    <w:rsid w:val="4C6F60BD"/>
    <w:rsid w:val="4CD73607"/>
    <w:rsid w:val="4D5850FC"/>
    <w:rsid w:val="4D7A2C1A"/>
    <w:rsid w:val="4DF5798E"/>
    <w:rsid w:val="4E294E0E"/>
    <w:rsid w:val="4ED952EB"/>
    <w:rsid w:val="4F1118BA"/>
    <w:rsid w:val="4F1B3F99"/>
    <w:rsid w:val="4FBE64A2"/>
    <w:rsid w:val="4FCE6D83"/>
    <w:rsid w:val="501A0840"/>
    <w:rsid w:val="502E5DEF"/>
    <w:rsid w:val="505B734C"/>
    <w:rsid w:val="50671538"/>
    <w:rsid w:val="507B1E92"/>
    <w:rsid w:val="50893330"/>
    <w:rsid w:val="50A42781"/>
    <w:rsid w:val="51013AF2"/>
    <w:rsid w:val="51154696"/>
    <w:rsid w:val="51226FF8"/>
    <w:rsid w:val="5150775A"/>
    <w:rsid w:val="51715466"/>
    <w:rsid w:val="51725E57"/>
    <w:rsid w:val="519D45D7"/>
    <w:rsid w:val="51ED4194"/>
    <w:rsid w:val="52A14824"/>
    <w:rsid w:val="530C5550"/>
    <w:rsid w:val="532F76EC"/>
    <w:rsid w:val="53380717"/>
    <w:rsid w:val="5344664A"/>
    <w:rsid w:val="53CB43C7"/>
    <w:rsid w:val="541F40A7"/>
    <w:rsid w:val="542C1BF0"/>
    <w:rsid w:val="54346797"/>
    <w:rsid w:val="548F6FB0"/>
    <w:rsid w:val="54945DCD"/>
    <w:rsid w:val="550B09DE"/>
    <w:rsid w:val="559C4815"/>
    <w:rsid w:val="55D26903"/>
    <w:rsid w:val="55FE2C71"/>
    <w:rsid w:val="560C60E2"/>
    <w:rsid w:val="562757F5"/>
    <w:rsid w:val="562D5D3D"/>
    <w:rsid w:val="563620B7"/>
    <w:rsid w:val="56362D68"/>
    <w:rsid w:val="56A66381"/>
    <w:rsid w:val="57951102"/>
    <w:rsid w:val="57993FE9"/>
    <w:rsid w:val="579B43F9"/>
    <w:rsid w:val="57BD6EEA"/>
    <w:rsid w:val="58286B7A"/>
    <w:rsid w:val="582A172C"/>
    <w:rsid w:val="58901F90"/>
    <w:rsid w:val="59053B33"/>
    <w:rsid w:val="592C3D75"/>
    <w:rsid w:val="5939230A"/>
    <w:rsid w:val="5953473D"/>
    <w:rsid w:val="59EE0783"/>
    <w:rsid w:val="5A792E36"/>
    <w:rsid w:val="5AC06C95"/>
    <w:rsid w:val="5AE558A3"/>
    <w:rsid w:val="5B6772C6"/>
    <w:rsid w:val="5BC762C4"/>
    <w:rsid w:val="5BDA07B9"/>
    <w:rsid w:val="5BE24600"/>
    <w:rsid w:val="5C8F3B26"/>
    <w:rsid w:val="5C951801"/>
    <w:rsid w:val="5D785D1D"/>
    <w:rsid w:val="5E482D5C"/>
    <w:rsid w:val="5E4F3574"/>
    <w:rsid w:val="5E960551"/>
    <w:rsid w:val="5E9B2EA5"/>
    <w:rsid w:val="5EBD0BE7"/>
    <w:rsid w:val="5F3104B4"/>
    <w:rsid w:val="5F80064B"/>
    <w:rsid w:val="5F846633"/>
    <w:rsid w:val="60464CDA"/>
    <w:rsid w:val="60D5342D"/>
    <w:rsid w:val="60DE402A"/>
    <w:rsid w:val="60E20325"/>
    <w:rsid w:val="61280342"/>
    <w:rsid w:val="612D4E99"/>
    <w:rsid w:val="613B27E1"/>
    <w:rsid w:val="618B7B95"/>
    <w:rsid w:val="61CD36BC"/>
    <w:rsid w:val="62115825"/>
    <w:rsid w:val="62633751"/>
    <w:rsid w:val="62655133"/>
    <w:rsid w:val="626E0CE4"/>
    <w:rsid w:val="626F0CC2"/>
    <w:rsid w:val="626F6BE0"/>
    <w:rsid w:val="62702B3F"/>
    <w:rsid w:val="62C84A0A"/>
    <w:rsid w:val="632269A5"/>
    <w:rsid w:val="63295253"/>
    <w:rsid w:val="632F6972"/>
    <w:rsid w:val="63F83F31"/>
    <w:rsid w:val="643A3CC3"/>
    <w:rsid w:val="64580569"/>
    <w:rsid w:val="64902AE3"/>
    <w:rsid w:val="64A2550D"/>
    <w:rsid w:val="65464C9B"/>
    <w:rsid w:val="65864D49"/>
    <w:rsid w:val="659A3E76"/>
    <w:rsid w:val="65AE52FE"/>
    <w:rsid w:val="66191077"/>
    <w:rsid w:val="661F5659"/>
    <w:rsid w:val="663146DA"/>
    <w:rsid w:val="666B548E"/>
    <w:rsid w:val="666E2674"/>
    <w:rsid w:val="66A524CB"/>
    <w:rsid w:val="66B0225F"/>
    <w:rsid w:val="66C63061"/>
    <w:rsid w:val="671F076F"/>
    <w:rsid w:val="67940483"/>
    <w:rsid w:val="67AD3BFB"/>
    <w:rsid w:val="68192FC1"/>
    <w:rsid w:val="6849382F"/>
    <w:rsid w:val="68570FC2"/>
    <w:rsid w:val="686B62B6"/>
    <w:rsid w:val="69747DE1"/>
    <w:rsid w:val="69EF5CFA"/>
    <w:rsid w:val="6A077581"/>
    <w:rsid w:val="6A8E6320"/>
    <w:rsid w:val="6B38046D"/>
    <w:rsid w:val="6B3B38F7"/>
    <w:rsid w:val="6B607901"/>
    <w:rsid w:val="6B6A0098"/>
    <w:rsid w:val="6BEB4A4C"/>
    <w:rsid w:val="6BF05606"/>
    <w:rsid w:val="6C0C32E7"/>
    <w:rsid w:val="6C1D3402"/>
    <w:rsid w:val="6C217EAC"/>
    <w:rsid w:val="6D233D3A"/>
    <w:rsid w:val="6D3214F5"/>
    <w:rsid w:val="6D4513DA"/>
    <w:rsid w:val="6D6B798D"/>
    <w:rsid w:val="6D9306DE"/>
    <w:rsid w:val="6E091BC2"/>
    <w:rsid w:val="6E13015E"/>
    <w:rsid w:val="6E1D4D69"/>
    <w:rsid w:val="6E8639A6"/>
    <w:rsid w:val="6E8B52D4"/>
    <w:rsid w:val="6EA30FAF"/>
    <w:rsid w:val="6EBF7FF5"/>
    <w:rsid w:val="6EEB16A6"/>
    <w:rsid w:val="6F026CCD"/>
    <w:rsid w:val="6F055631"/>
    <w:rsid w:val="6F2915EF"/>
    <w:rsid w:val="6F2C6DA1"/>
    <w:rsid w:val="6F922778"/>
    <w:rsid w:val="6FDF6839"/>
    <w:rsid w:val="6FFE7CDE"/>
    <w:rsid w:val="700E30DC"/>
    <w:rsid w:val="70152AA7"/>
    <w:rsid w:val="70533929"/>
    <w:rsid w:val="70CE38E4"/>
    <w:rsid w:val="713F13AB"/>
    <w:rsid w:val="718A114B"/>
    <w:rsid w:val="71A52386"/>
    <w:rsid w:val="72065652"/>
    <w:rsid w:val="720E05E3"/>
    <w:rsid w:val="722D148F"/>
    <w:rsid w:val="72E35605"/>
    <w:rsid w:val="72F81D1F"/>
    <w:rsid w:val="73274D7A"/>
    <w:rsid w:val="73471C89"/>
    <w:rsid w:val="73D36794"/>
    <w:rsid w:val="73F536B9"/>
    <w:rsid w:val="741A27C9"/>
    <w:rsid w:val="749F1792"/>
    <w:rsid w:val="74A5692C"/>
    <w:rsid w:val="74A75389"/>
    <w:rsid w:val="74C0004C"/>
    <w:rsid w:val="75C10A89"/>
    <w:rsid w:val="75C87601"/>
    <w:rsid w:val="75E14055"/>
    <w:rsid w:val="76772BA9"/>
    <w:rsid w:val="76BC2AFC"/>
    <w:rsid w:val="77352EF8"/>
    <w:rsid w:val="77590E14"/>
    <w:rsid w:val="77737471"/>
    <w:rsid w:val="7776341A"/>
    <w:rsid w:val="78061E7F"/>
    <w:rsid w:val="788C7B8A"/>
    <w:rsid w:val="7891035D"/>
    <w:rsid w:val="792E51A6"/>
    <w:rsid w:val="79340295"/>
    <w:rsid w:val="7ABC4FA7"/>
    <w:rsid w:val="7B473397"/>
    <w:rsid w:val="7B9C0115"/>
    <w:rsid w:val="7BB93699"/>
    <w:rsid w:val="7C242067"/>
    <w:rsid w:val="7C582BF0"/>
    <w:rsid w:val="7D185A13"/>
    <w:rsid w:val="7DCF6332"/>
    <w:rsid w:val="7E0A4FED"/>
    <w:rsid w:val="7E196D5E"/>
    <w:rsid w:val="7E826116"/>
    <w:rsid w:val="7E8C2B1A"/>
    <w:rsid w:val="7EC03183"/>
    <w:rsid w:val="7F3443F6"/>
    <w:rsid w:val="7F89609C"/>
    <w:rsid w:val="7FA06540"/>
    <w:rsid w:val="7FC7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2020-09-24T06:48:00Z</dcterms:created>
  <dc:creator>admin</dc:creator>
  <cp:lastModifiedBy>Maryland</cp:lastModifiedBy>
  <dcterms:modified xsi:type="dcterms:W3CDTF">2020-10-29T02:53:17Z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